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E9AA7" w14:textId="65F8D9E5" w:rsidR="003045B6" w:rsidRPr="00D02A53" w:rsidRDefault="003045B6" w:rsidP="008D7CC3">
      <w:pPr>
        <w:autoSpaceDE w:val="0"/>
        <w:autoSpaceDN w:val="0"/>
        <w:adjustRightInd w:val="0"/>
        <w:spacing w:after="0" w:line="252" w:lineRule="auto"/>
        <w:ind w:firstLine="720"/>
        <w:jc w:val="center"/>
        <w:rPr>
          <w:rFonts w:cstheme="minorHAnsi"/>
          <w:b/>
          <w:bCs/>
          <w:color w:val="000000" w:themeColor="text1"/>
        </w:rPr>
      </w:pPr>
      <w:r w:rsidRPr="00D02A53">
        <w:rPr>
          <w:rFonts w:cstheme="minorHAnsi"/>
          <w:b/>
          <w:bCs/>
          <w:color w:val="000000" w:themeColor="text1"/>
        </w:rPr>
        <w:t>CYNGOR CYMUNED BEDDGELERT</w:t>
      </w:r>
    </w:p>
    <w:p w14:paraId="7E0FCC5C" w14:textId="77777777" w:rsidR="003045B6" w:rsidRPr="00D02A53" w:rsidRDefault="003045B6" w:rsidP="00D31918">
      <w:pPr>
        <w:autoSpaceDE w:val="0"/>
        <w:autoSpaceDN w:val="0"/>
        <w:adjustRightInd w:val="0"/>
        <w:spacing w:after="0" w:line="252" w:lineRule="auto"/>
        <w:jc w:val="center"/>
        <w:rPr>
          <w:rFonts w:cstheme="minorHAnsi"/>
          <w:b/>
          <w:bCs/>
          <w:color w:val="000000" w:themeColor="text1"/>
        </w:rPr>
      </w:pPr>
    </w:p>
    <w:p w14:paraId="3F1FE181" w14:textId="407DBF61" w:rsidR="003045B6" w:rsidRPr="00D02A53" w:rsidRDefault="00366779" w:rsidP="003045B6">
      <w:pPr>
        <w:autoSpaceDE w:val="0"/>
        <w:autoSpaceDN w:val="0"/>
        <w:adjustRightInd w:val="0"/>
        <w:spacing w:after="0" w:line="252" w:lineRule="auto"/>
        <w:jc w:val="center"/>
        <w:rPr>
          <w:rFonts w:cstheme="minorHAnsi"/>
          <w:b/>
          <w:bCs/>
          <w:color w:val="000000" w:themeColor="text1"/>
        </w:rPr>
      </w:pPr>
      <w:r>
        <w:rPr>
          <w:rFonts w:cstheme="minorHAnsi"/>
          <w:b/>
          <w:bCs/>
          <w:color w:val="000000" w:themeColor="text1"/>
        </w:rPr>
        <w:t xml:space="preserve">5ed o Fehefin </w:t>
      </w:r>
      <w:r w:rsidR="00B4309F" w:rsidRPr="00D02A53">
        <w:rPr>
          <w:rFonts w:cstheme="minorHAnsi"/>
          <w:b/>
          <w:bCs/>
          <w:color w:val="000000" w:themeColor="text1"/>
        </w:rPr>
        <w:t xml:space="preserve">2023 </w:t>
      </w:r>
      <w:r w:rsidR="003045B6" w:rsidRPr="00230A0F">
        <w:rPr>
          <w:rFonts w:cstheme="minorHAnsi"/>
          <w:b/>
          <w:bCs/>
          <w:color w:val="000000" w:themeColor="text1"/>
        </w:rPr>
        <w:t xml:space="preserve">am </w:t>
      </w:r>
      <w:r w:rsidR="00736880" w:rsidRPr="00230A0F">
        <w:rPr>
          <w:rFonts w:cstheme="minorHAnsi"/>
          <w:b/>
          <w:bCs/>
          <w:color w:val="000000" w:themeColor="text1"/>
        </w:rPr>
        <w:t>7.</w:t>
      </w:r>
      <w:r w:rsidRPr="00230A0F">
        <w:rPr>
          <w:rFonts w:cstheme="minorHAnsi"/>
          <w:b/>
          <w:bCs/>
          <w:color w:val="000000" w:themeColor="text1"/>
        </w:rPr>
        <w:t>15</w:t>
      </w:r>
      <w:r w:rsidR="00736880" w:rsidRPr="00230A0F">
        <w:rPr>
          <w:rFonts w:cstheme="minorHAnsi"/>
          <w:b/>
          <w:bCs/>
          <w:color w:val="000000" w:themeColor="text1"/>
        </w:rPr>
        <w:t>yh</w:t>
      </w:r>
      <w:r w:rsidR="00736880" w:rsidRPr="00D02A53">
        <w:rPr>
          <w:rFonts w:cstheme="minorHAnsi"/>
          <w:b/>
          <w:bCs/>
          <w:color w:val="000000" w:themeColor="text1"/>
        </w:rPr>
        <w:t xml:space="preserve"> </w:t>
      </w:r>
      <w:r w:rsidR="002B628C" w:rsidRPr="00D02A53">
        <w:rPr>
          <w:rFonts w:cstheme="minorHAnsi"/>
          <w:b/>
          <w:bCs/>
          <w:color w:val="000000" w:themeColor="text1"/>
        </w:rPr>
        <w:t>- Neuadd y Pentref, Beddgelert</w:t>
      </w:r>
    </w:p>
    <w:p w14:paraId="1633E108" w14:textId="4FE89374" w:rsidR="003045B6" w:rsidRDefault="003045B6" w:rsidP="003045B6">
      <w:pPr>
        <w:autoSpaceDE w:val="0"/>
        <w:autoSpaceDN w:val="0"/>
        <w:adjustRightInd w:val="0"/>
        <w:spacing w:after="0" w:line="252" w:lineRule="auto"/>
        <w:rPr>
          <w:rFonts w:cstheme="minorHAnsi"/>
          <w:b/>
          <w:bCs/>
        </w:rPr>
      </w:pPr>
    </w:p>
    <w:p w14:paraId="606A0E0B" w14:textId="6430B570" w:rsidR="00366779" w:rsidRPr="00ED1565" w:rsidRDefault="00F7666A" w:rsidP="003045B6">
      <w:pPr>
        <w:autoSpaceDE w:val="0"/>
        <w:autoSpaceDN w:val="0"/>
        <w:adjustRightInd w:val="0"/>
        <w:spacing w:after="0" w:line="252" w:lineRule="auto"/>
        <w:rPr>
          <w:rFonts w:cstheme="minorHAnsi"/>
        </w:rPr>
      </w:pPr>
      <w:r>
        <w:rPr>
          <w:rFonts w:ascii="Calibri" w:hAnsi="Calibri" w:cs="Calibri"/>
        </w:rPr>
        <w:t>Cafwyd ymweliad gan Swyddogion o</w:t>
      </w:r>
      <w:r w:rsidR="00C75312">
        <w:rPr>
          <w:rFonts w:ascii="Calibri" w:hAnsi="Calibri" w:cs="Calibri"/>
        </w:rPr>
        <w:t>’r</w:t>
      </w:r>
      <w:r>
        <w:rPr>
          <w:rFonts w:ascii="Calibri" w:hAnsi="Calibri" w:cs="Calibri"/>
        </w:rPr>
        <w:t xml:space="preserve"> Parc sef Angela Jones, Gwenno Jones ag Etta Trumper i drafod y gwahanol grantiau oedd ar gael ynghyd â chefndir o ddyletswyddau’r Swyddogion a pha weithgareddau oedd ar gael am ddim drwy’r Parc.  Y grantiau ar gael yn cynnwys Cronfa Gymunedol Eryri gyda’r dyddiad cau 30/06/2023 a phosib ceisio am £5,000-£20,000</w:t>
      </w:r>
      <w:r w:rsidR="00C75312">
        <w:rPr>
          <w:rFonts w:ascii="Calibri" w:hAnsi="Calibri" w:cs="Calibri"/>
        </w:rPr>
        <w:t xml:space="preserve">, gyda’r arian </w:t>
      </w:r>
      <w:r>
        <w:rPr>
          <w:rFonts w:ascii="Calibri" w:hAnsi="Calibri" w:cs="Calibri"/>
        </w:rPr>
        <w:t>yn gallu cael ei wario ar e.e. prosiect cynhyrchu ynni, datblygu cymunedau ayb, gyda’r ceisiadau yn mynd o flaen panel am benderfyniad terfynol.  Cyfanswm o £60,000 ar gael eleni.  Grant arall yw’r Grant Llesol Cymunedol ac ar gael e.e. Ffocws ar welliant corfforol, gydag uchafswm pob grant yn £500 ac yn addas i grwpiau gwirfoddoli, merched y wawr, ysgolion ayb.</w:t>
      </w:r>
    </w:p>
    <w:p w14:paraId="5DBA6F15" w14:textId="77777777" w:rsidR="00EF7B2C" w:rsidRPr="00ED1565" w:rsidRDefault="00EF7B2C" w:rsidP="00EF7B2C">
      <w:pPr>
        <w:autoSpaceDE w:val="0"/>
        <w:autoSpaceDN w:val="0"/>
        <w:adjustRightInd w:val="0"/>
        <w:spacing w:after="0" w:line="252" w:lineRule="auto"/>
        <w:jc w:val="center"/>
        <w:rPr>
          <w:rFonts w:cstheme="minorHAnsi"/>
          <w:b/>
          <w:bCs/>
          <w:color w:val="000000" w:themeColor="text1"/>
        </w:rPr>
      </w:pPr>
    </w:p>
    <w:p w14:paraId="10ACD566" w14:textId="5074C77F" w:rsidR="00EF7B2C" w:rsidRPr="00ED1565" w:rsidRDefault="00EF7B2C" w:rsidP="00C33362">
      <w:pPr>
        <w:pStyle w:val="ListParagraph"/>
        <w:numPr>
          <w:ilvl w:val="0"/>
          <w:numId w:val="34"/>
        </w:numPr>
        <w:autoSpaceDE w:val="0"/>
        <w:autoSpaceDN w:val="0"/>
        <w:adjustRightInd w:val="0"/>
        <w:spacing w:after="0" w:line="252" w:lineRule="auto"/>
        <w:ind w:left="709" w:hanging="709"/>
        <w:rPr>
          <w:rFonts w:cstheme="minorHAnsi"/>
        </w:rPr>
      </w:pPr>
      <w:r w:rsidRPr="00ED1565">
        <w:rPr>
          <w:rFonts w:cstheme="minorHAnsi"/>
          <w:b/>
          <w:bCs/>
          <w:color w:val="000000" w:themeColor="text1"/>
          <w:sz w:val="24"/>
          <w:szCs w:val="24"/>
        </w:rPr>
        <w:t xml:space="preserve">Presennol: </w:t>
      </w:r>
      <w:r w:rsidRPr="00ED1565">
        <w:rPr>
          <w:rFonts w:cstheme="minorHAnsi"/>
          <w:color w:val="000000" w:themeColor="text1"/>
          <w:sz w:val="24"/>
          <w:szCs w:val="24"/>
        </w:rPr>
        <w:t xml:space="preserve">Anne Till (AT), Cynghorydd June Jones (Cyng.JJ), Elgan Jones (EJ), Iola Till (IT), Daniel Lane (DL), John Williams (JW), Dewi Roberts (DR), Richard Aherne (RA), Ffion Emlyn (FE), Shirley Williams (SWW – Clerc) </w:t>
      </w:r>
    </w:p>
    <w:p w14:paraId="1B2D2C61" w14:textId="77777777" w:rsidR="003045B6" w:rsidRPr="00ED1565" w:rsidRDefault="003045B6" w:rsidP="003045B6">
      <w:pPr>
        <w:autoSpaceDE w:val="0"/>
        <w:autoSpaceDN w:val="0"/>
        <w:adjustRightInd w:val="0"/>
        <w:spacing w:after="0" w:line="252" w:lineRule="auto"/>
        <w:ind w:left="720" w:hanging="720"/>
        <w:rPr>
          <w:rFonts w:cstheme="minorHAnsi"/>
          <w:highlight w:val="yellow"/>
        </w:rPr>
      </w:pPr>
    </w:p>
    <w:p w14:paraId="2F0C3CC3" w14:textId="153AC197" w:rsidR="003045B6" w:rsidRPr="00ED1565" w:rsidRDefault="00B316AC" w:rsidP="003045B6">
      <w:pPr>
        <w:autoSpaceDE w:val="0"/>
        <w:autoSpaceDN w:val="0"/>
        <w:adjustRightInd w:val="0"/>
        <w:spacing w:after="0" w:line="252" w:lineRule="auto"/>
        <w:ind w:left="720" w:hanging="720"/>
        <w:rPr>
          <w:rFonts w:cstheme="minorHAnsi"/>
          <w:b/>
          <w:bCs/>
          <w:lang w:val="fr-FR"/>
        </w:rPr>
      </w:pPr>
      <w:r w:rsidRPr="00ED1565">
        <w:rPr>
          <w:rFonts w:cstheme="minorHAnsi"/>
          <w:b/>
          <w:bCs/>
          <w:lang w:val="fr-FR"/>
        </w:rPr>
        <w:t>2</w:t>
      </w:r>
      <w:r w:rsidR="003045B6" w:rsidRPr="00ED1565">
        <w:rPr>
          <w:rFonts w:cstheme="minorHAnsi"/>
          <w:b/>
          <w:bCs/>
          <w:lang w:val="fr-FR"/>
        </w:rPr>
        <w:t>)</w:t>
      </w:r>
      <w:r w:rsidR="003045B6" w:rsidRPr="00ED1565">
        <w:rPr>
          <w:rFonts w:cstheme="minorHAnsi"/>
          <w:b/>
          <w:bCs/>
          <w:lang w:val="fr-FR"/>
        </w:rPr>
        <w:tab/>
        <w:t>Absennol</w:t>
      </w:r>
      <w:r w:rsidR="00ED1565" w:rsidRPr="00ED1565">
        <w:rPr>
          <w:rFonts w:cstheme="minorHAnsi"/>
          <w:b/>
          <w:bCs/>
          <w:lang w:val="fr-FR"/>
        </w:rPr>
        <w:t xml:space="preserve">: </w:t>
      </w:r>
      <w:r w:rsidR="00ED1565" w:rsidRPr="00ED1565">
        <w:rPr>
          <w:rFonts w:cstheme="minorHAnsi"/>
          <w:lang w:val="fr-FR"/>
        </w:rPr>
        <w:t>Neb</w:t>
      </w:r>
    </w:p>
    <w:p w14:paraId="0383CF2C" w14:textId="77777777" w:rsidR="003045B6" w:rsidRPr="00ED1565" w:rsidRDefault="003045B6" w:rsidP="003045B6">
      <w:pPr>
        <w:autoSpaceDE w:val="0"/>
        <w:autoSpaceDN w:val="0"/>
        <w:adjustRightInd w:val="0"/>
        <w:spacing w:after="0" w:line="252" w:lineRule="auto"/>
        <w:ind w:left="720" w:hanging="720"/>
        <w:rPr>
          <w:rFonts w:cstheme="minorHAnsi"/>
          <w:b/>
          <w:bCs/>
          <w:highlight w:val="yellow"/>
          <w:lang w:val="fr-FR"/>
        </w:rPr>
      </w:pPr>
    </w:p>
    <w:p w14:paraId="72AF85A7" w14:textId="2850384B" w:rsidR="003045B6" w:rsidRPr="00ED1565" w:rsidRDefault="00B316AC" w:rsidP="003045B6">
      <w:pPr>
        <w:autoSpaceDE w:val="0"/>
        <w:autoSpaceDN w:val="0"/>
        <w:adjustRightInd w:val="0"/>
        <w:spacing w:after="0" w:line="252" w:lineRule="auto"/>
        <w:ind w:left="720" w:hanging="720"/>
        <w:rPr>
          <w:rFonts w:cstheme="minorHAnsi"/>
          <w:b/>
          <w:bCs/>
          <w:lang w:val="fr-FR"/>
        </w:rPr>
      </w:pPr>
      <w:r w:rsidRPr="00ED1565">
        <w:rPr>
          <w:rFonts w:cstheme="minorHAnsi"/>
          <w:b/>
          <w:bCs/>
          <w:lang w:val="fr-FR"/>
        </w:rPr>
        <w:t>3</w:t>
      </w:r>
      <w:r w:rsidR="003045B6" w:rsidRPr="00ED1565">
        <w:rPr>
          <w:rFonts w:cstheme="minorHAnsi"/>
          <w:b/>
          <w:bCs/>
          <w:lang w:val="fr-FR"/>
        </w:rPr>
        <w:t>)</w:t>
      </w:r>
      <w:r w:rsidR="003045B6" w:rsidRPr="00ED1565">
        <w:rPr>
          <w:rFonts w:cstheme="minorHAnsi"/>
          <w:b/>
          <w:bCs/>
          <w:lang w:val="fr-FR"/>
        </w:rPr>
        <w:tab/>
        <w:t>Ymddiheuriadau</w:t>
      </w:r>
      <w:r w:rsidR="00ED1565" w:rsidRPr="00ED1565">
        <w:rPr>
          <w:rFonts w:cstheme="minorHAnsi"/>
          <w:b/>
          <w:bCs/>
          <w:lang w:val="fr-FR"/>
        </w:rPr>
        <w:t xml:space="preserve"> : </w:t>
      </w:r>
      <w:r w:rsidR="00ED1565" w:rsidRPr="00ED1565">
        <w:rPr>
          <w:rFonts w:cstheme="minorHAnsi"/>
          <w:lang w:val="fr-FR"/>
        </w:rPr>
        <w:t>Dim</w:t>
      </w:r>
    </w:p>
    <w:p w14:paraId="52A73A1F" w14:textId="77777777" w:rsidR="003045B6" w:rsidRPr="00D02A53" w:rsidRDefault="003045B6" w:rsidP="003045B6">
      <w:pPr>
        <w:autoSpaceDE w:val="0"/>
        <w:autoSpaceDN w:val="0"/>
        <w:adjustRightInd w:val="0"/>
        <w:spacing w:after="0" w:line="252" w:lineRule="auto"/>
        <w:ind w:left="720" w:hanging="720"/>
        <w:rPr>
          <w:rFonts w:cstheme="minorHAnsi"/>
          <w:lang w:val="fr-FR"/>
        </w:rPr>
      </w:pPr>
    </w:p>
    <w:p w14:paraId="746DAB2C" w14:textId="74341F51" w:rsidR="00AD5CFC" w:rsidRPr="00D02A53" w:rsidRDefault="00F7666A" w:rsidP="003045B6">
      <w:pPr>
        <w:autoSpaceDE w:val="0"/>
        <w:autoSpaceDN w:val="0"/>
        <w:adjustRightInd w:val="0"/>
        <w:spacing w:after="0" w:line="252" w:lineRule="auto"/>
        <w:ind w:left="720" w:hanging="720"/>
        <w:rPr>
          <w:rFonts w:cstheme="minorHAnsi"/>
          <w:b/>
          <w:bCs/>
          <w:lang w:val="fr-FR"/>
        </w:rPr>
      </w:pPr>
      <w:r>
        <w:rPr>
          <w:rFonts w:ascii="Calibri" w:hAnsi="Calibri" w:cs="Calibri"/>
          <w:b/>
          <w:bCs/>
          <w:lang w:val="fr-FR"/>
        </w:rPr>
        <w:t>4)</w:t>
      </w:r>
      <w:r>
        <w:rPr>
          <w:rFonts w:ascii="Calibri" w:hAnsi="Calibri" w:cs="Calibri"/>
          <w:b/>
          <w:bCs/>
          <w:lang w:val="fr-FR"/>
        </w:rPr>
        <w:tab/>
        <w:t xml:space="preserve">Cofnodion 24ain Ebrill 2023 : </w:t>
      </w:r>
      <w:r>
        <w:rPr>
          <w:rFonts w:ascii="Calibri" w:hAnsi="Calibri" w:cs="Calibri"/>
          <w:lang w:val="fr-FR"/>
        </w:rPr>
        <w:t>EJ yn datgan eu cywirdeb gydag AT yn eilio.</w:t>
      </w:r>
    </w:p>
    <w:p w14:paraId="2E4CB71D" w14:textId="77777777" w:rsidR="004F6A74" w:rsidRPr="00D02A53" w:rsidRDefault="004F6A74" w:rsidP="003045B6">
      <w:pPr>
        <w:autoSpaceDE w:val="0"/>
        <w:autoSpaceDN w:val="0"/>
        <w:adjustRightInd w:val="0"/>
        <w:spacing w:after="0" w:line="252" w:lineRule="auto"/>
        <w:ind w:left="720" w:hanging="720"/>
        <w:rPr>
          <w:rFonts w:cstheme="minorHAnsi"/>
          <w:b/>
          <w:bCs/>
          <w:lang w:val="fr-FR"/>
        </w:rPr>
      </w:pPr>
    </w:p>
    <w:p w14:paraId="50199E63" w14:textId="02992A1F" w:rsidR="003045B6" w:rsidRPr="009A41C5" w:rsidRDefault="00B316AC" w:rsidP="003045B6">
      <w:pPr>
        <w:autoSpaceDE w:val="0"/>
        <w:autoSpaceDN w:val="0"/>
        <w:adjustRightInd w:val="0"/>
        <w:spacing w:after="0" w:line="252" w:lineRule="auto"/>
        <w:ind w:left="720" w:hanging="720"/>
        <w:rPr>
          <w:rFonts w:cstheme="minorHAnsi"/>
        </w:rPr>
      </w:pPr>
      <w:r w:rsidRPr="00D02A53">
        <w:rPr>
          <w:rFonts w:cstheme="minorHAnsi"/>
          <w:b/>
          <w:bCs/>
        </w:rPr>
        <w:t>5</w:t>
      </w:r>
      <w:r w:rsidR="003045B6" w:rsidRPr="00D02A53">
        <w:rPr>
          <w:rFonts w:cstheme="minorHAnsi"/>
          <w:b/>
          <w:bCs/>
        </w:rPr>
        <w:t>)</w:t>
      </w:r>
      <w:r w:rsidR="003045B6" w:rsidRPr="00D02A53">
        <w:rPr>
          <w:rFonts w:cstheme="minorHAnsi"/>
          <w:b/>
          <w:bCs/>
        </w:rPr>
        <w:tab/>
        <w:t>Materion yn codi</w:t>
      </w:r>
      <w:r w:rsidR="00E80570">
        <w:rPr>
          <w:rFonts w:cstheme="minorHAnsi"/>
          <w:b/>
          <w:bCs/>
        </w:rPr>
        <w:t xml:space="preserve">: </w:t>
      </w:r>
      <w:r w:rsidR="009A41C5" w:rsidRPr="009A41C5">
        <w:rPr>
          <w:rFonts w:cstheme="minorHAnsi"/>
        </w:rPr>
        <w:t xml:space="preserve">Adroddwyd </w:t>
      </w:r>
      <w:r w:rsidR="009A41C5">
        <w:rPr>
          <w:rFonts w:cstheme="minorHAnsi"/>
        </w:rPr>
        <w:t>bod llwybr Oberonwood wedi ei drwsio.</w:t>
      </w:r>
    </w:p>
    <w:p w14:paraId="01DE276B" w14:textId="02EDA064" w:rsidR="003045B6" w:rsidRPr="00D02A53" w:rsidRDefault="003045B6" w:rsidP="003045B6">
      <w:pPr>
        <w:autoSpaceDE w:val="0"/>
        <w:autoSpaceDN w:val="0"/>
        <w:adjustRightInd w:val="0"/>
        <w:spacing w:after="0" w:line="252" w:lineRule="auto"/>
        <w:ind w:left="720" w:hanging="720"/>
        <w:rPr>
          <w:rFonts w:cstheme="minorHAnsi"/>
        </w:rPr>
      </w:pPr>
    </w:p>
    <w:p w14:paraId="429AD31E" w14:textId="1151822E" w:rsidR="003045B6" w:rsidRPr="00D02A53" w:rsidRDefault="00366779" w:rsidP="00BD1860">
      <w:pPr>
        <w:autoSpaceDE w:val="0"/>
        <w:autoSpaceDN w:val="0"/>
        <w:adjustRightInd w:val="0"/>
        <w:spacing w:after="0" w:line="252" w:lineRule="auto"/>
        <w:ind w:left="720" w:hanging="720"/>
        <w:rPr>
          <w:rFonts w:cstheme="minorHAnsi"/>
          <w:b/>
          <w:bCs/>
        </w:rPr>
      </w:pPr>
      <w:r>
        <w:rPr>
          <w:rFonts w:cstheme="minorHAnsi"/>
          <w:b/>
          <w:bCs/>
        </w:rPr>
        <w:t>6</w:t>
      </w:r>
      <w:r w:rsidR="003045B6" w:rsidRPr="00D02A53">
        <w:rPr>
          <w:rFonts w:cstheme="minorHAnsi"/>
          <w:b/>
          <w:bCs/>
        </w:rPr>
        <w:t>)</w:t>
      </w:r>
      <w:r w:rsidR="003045B6" w:rsidRPr="00D02A53">
        <w:rPr>
          <w:rFonts w:cstheme="minorHAnsi"/>
          <w:b/>
          <w:bCs/>
        </w:rPr>
        <w:tab/>
        <w:t xml:space="preserve">Sefyllfa </w:t>
      </w:r>
      <w:r w:rsidR="001B429D" w:rsidRPr="00D02A53">
        <w:rPr>
          <w:rFonts w:cstheme="minorHAnsi"/>
          <w:b/>
          <w:bCs/>
        </w:rPr>
        <w:t>A</w:t>
      </w:r>
      <w:r w:rsidR="003045B6" w:rsidRPr="00D02A53">
        <w:rPr>
          <w:rFonts w:cstheme="minorHAnsi"/>
          <w:b/>
          <w:bCs/>
        </w:rPr>
        <w:t>riannol</w:t>
      </w:r>
    </w:p>
    <w:p w14:paraId="692CEA3A" w14:textId="4645F3AE" w:rsidR="004339FD" w:rsidRPr="00F00FC1" w:rsidRDefault="003045B6" w:rsidP="004339FD">
      <w:pPr>
        <w:spacing w:after="0" w:line="240" w:lineRule="auto"/>
        <w:rPr>
          <w:rFonts w:cstheme="minorHAnsi"/>
        </w:rPr>
      </w:pPr>
      <w:r w:rsidRPr="00F00FC1">
        <w:rPr>
          <w:rFonts w:cstheme="minorHAnsi"/>
        </w:rPr>
        <w:t>a)</w:t>
      </w:r>
      <w:r w:rsidRPr="00F00FC1">
        <w:rPr>
          <w:rFonts w:cstheme="minorHAnsi"/>
        </w:rPr>
        <w:tab/>
        <w:t>Prif gyfrif</w:t>
      </w:r>
      <w:r w:rsidR="00BD1860" w:rsidRPr="00F00FC1">
        <w:rPr>
          <w:rFonts w:cstheme="minorHAnsi"/>
        </w:rPr>
        <w:t>:</w:t>
      </w:r>
      <w:r w:rsidRPr="00F00FC1">
        <w:rPr>
          <w:rFonts w:cstheme="minorHAnsi"/>
        </w:rPr>
        <w:t xml:space="preserve"> </w:t>
      </w:r>
      <w:r w:rsidR="00EB5C08" w:rsidRPr="00F00FC1">
        <w:rPr>
          <w:rFonts w:cstheme="minorHAnsi"/>
        </w:rPr>
        <w:t>£</w:t>
      </w:r>
      <w:r w:rsidR="00F00FC1" w:rsidRPr="00F00FC1">
        <w:rPr>
          <w:rFonts w:cstheme="minorHAnsi"/>
        </w:rPr>
        <w:t>24073.81 (30/05/2023)</w:t>
      </w:r>
    </w:p>
    <w:p w14:paraId="08644F48" w14:textId="769328B7" w:rsidR="003045B6" w:rsidRPr="00D02A53" w:rsidRDefault="003045B6" w:rsidP="004339FD">
      <w:pPr>
        <w:spacing w:after="0" w:line="240" w:lineRule="auto"/>
        <w:rPr>
          <w:rFonts w:cstheme="minorHAnsi"/>
        </w:rPr>
      </w:pPr>
      <w:r w:rsidRPr="00F00FC1">
        <w:rPr>
          <w:rFonts w:cstheme="minorHAnsi"/>
        </w:rPr>
        <w:t>b)</w:t>
      </w:r>
      <w:r w:rsidRPr="00F00FC1">
        <w:rPr>
          <w:rFonts w:cstheme="minorHAnsi"/>
        </w:rPr>
        <w:tab/>
        <w:t>Is gyfrif</w:t>
      </w:r>
      <w:r w:rsidR="00BD1860" w:rsidRPr="00F00FC1">
        <w:rPr>
          <w:rFonts w:cstheme="minorHAnsi"/>
        </w:rPr>
        <w:t>:</w:t>
      </w:r>
      <w:r w:rsidRPr="00F00FC1">
        <w:rPr>
          <w:rFonts w:cstheme="minorHAnsi"/>
        </w:rPr>
        <w:t xml:space="preserve"> </w:t>
      </w:r>
      <w:r w:rsidR="00EB5C08" w:rsidRPr="00F00FC1">
        <w:rPr>
          <w:rFonts w:cstheme="minorHAnsi"/>
        </w:rPr>
        <w:t>£</w:t>
      </w:r>
      <w:r w:rsidR="00F00FC1" w:rsidRPr="00F00FC1">
        <w:rPr>
          <w:rFonts w:cstheme="minorHAnsi"/>
        </w:rPr>
        <w:t>1926.35 (30/05/2023</w:t>
      </w:r>
      <w:r w:rsidR="00230A0F">
        <w:rPr>
          <w:rFonts w:cstheme="minorHAnsi"/>
        </w:rPr>
        <w:t>)</w:t>
      </w:r>
    </w:p>
    <w:p w14:paraId="0A155B70" w14:textId="3DC6BE5A" w:rsidR="008B1374" w:rsidRPr="00D02A53" w:rsidRDefault="003045B6" w:rsidP="00BD1860">
      <w:pPr>
        <w:autoSpaceDE w:val="0"/>
        <w:autoSpaceDN w:val="0"/>
        <w:adjustRightInd w:val="0"/>
        <w:spacing w:after="0" w:line="240" w:lineRule="auto"/>
        <w:ind w:left="720" w:hanging="720"/>
        <w:rPr>
          <w:rFonts w:cstheme="minorHAnsi"/>
        </w:rPr>
      </w:pPr>
      <w:r w:rsidRPr="00D02A53">
        <w:rPr>
          <w:rFonts w:cstheme="minorHAnsi"/>
        </w:rPr>
        <w:t>c)</w:t>
      </w:r>
      <w:r w:rsidRPr="00D02A53">
        <w:rPr>
          <w:rFonts w:cstheme="minorHAnsi"/>
        </w:rPr>
        <w:tab/>
        <w:t>Arian i mewn</w:t>
      </w:r>
      <w:r w:rsidR="00361E3A" w:rsidRPr="00D02A53">
        <w:rPr>
          <w:rFonts w:cstheme="minorHAnsi"/>
        </w:rPr>
        <w:t>:</w:t>
      </w:r>
      <w:r w:rsidR="00D31918" w:rsidRPr="00D02A53">
        <w:rPr>
          <w:rFonts w:cstheme="minorHAnsi"/>
        </w:rPr>
        <w:t xml:space="preserve"> </w:t>
      </w:r>
      <w:r w:rsidR="000A172F">
        <w:rPr>
          <w:rFonts w:cstheme="minorHAnsi"/>
        </w:rPr>
        <w:t>£6000.00 (precept 28/04/2023), £497.64 (Dafydd Hardy 11/05/2023)</w:t>
      </w:r>
    </w:p>
    <w:p w14:paraId="3ACB5165" w14:textId="448B9E30" w:rsidR="00315066" w:rsidRPr="00D02A53" w:rsidRDefault="00CA229D" w:rsidP="008656C3">
      <w:pPr>
        <w:autoSpaceDE w:val="0"/>
        <w:autoSpaceDN w:val="0"/>
        <w:adjustRightInd w:val="0"/>
        <w:spacing w:after="0" w:line="240" w:lineRule="auto"/>
        <w:ind w:left="720" w:hanging="720"/>
        <w:rPr>
          <w:rFonts w:cstheme="minorHAnsi"/>
          <w:lang w:val="fr-FR"/>
        </w:rPr>
      </w:pPr>
      <w:r w:rsidRPr="00F00FC1">
        <w:rPr>
          <w:rFonts w:cstheme="minorHAnsi"/>
          <w:lang w:val="fr-FR"/>
        </w:rPr>
        <w:t>d)</w:t>
      </w:r>
      <w:r w:rsidRPr="00F00FC1">
        <w:rPr>
          <w:rFonts w:cstheme="minorHAnsi"/>
          <w:lang w:val="fr-FR"/>
        </w:rPr>
        <w:tab/>
      </w:r>
      <w:r w:rsidR="003045B6" w:rsidRPr="00F00FC1">
        <w:rPr>
          <w:rFonts w:cstheme="minorHAnsi"/>
          <w:lang w:val="fr-FR"/>
        </w:rPr>
        <w:t>Biliau wedi eu talu</w:t>
      </w:r>
      <w:r w:rsidR="00BD1F6B" w:rsidRPr="00F00FC1">
        <w:rPr>
          <w:rFonts w:cstheme="minorHAnsi"/>
          <w:lang w:val="fr-FR"/>
        </w:rPr>
        <w:t>:</w:t>
      </w:r>
      <w:r w:rsidR="0077057D" w:rsidRPr="00F00FC1">
        <w:rPr>
          <w:rFonts w:cstheme="minorHAnsi"/>
          <w:lang w:val="fr-FR"/>
        </w:rPr>
        <w:t xml:space="preserve"> </w:t>
      </w:r>
      <w:r w:rsidR="002E1F16" w:rsidRPr="00F00FC1">
        <w:rPr>
          <w:rFonts w:cstheme="minorHAnsi"/>
          <w:lang w:val="fr-FR"/>
        </w:rPr>
        <w:t xml:space="preserve">£8.00 HSBC </w:t>
      </w:r>
      <w:r w:rsidR="00CD615A" w:rsidRPr="00F00FC1">
        <w:rPr>
          <w:rFonts w:cstheme="minorHAnsi"/>
          <w:lang w:val="fr-FR"/>
        </w:rPr>
        <w:t>(</w:t>
      </w:r>
      <w:r w:rsidR="002E1F16" w:rsidRPr="00F00FC1">
        <w:rPr>
          <w:rFonts w:cstheme="minorHAnsi"/>
          <w:lang w:val="fr-FR"/>
        </w:rPr>
        <w:t>27/0</w:t>
      </w:r>
      <w:r w:rsidR="000A172F" w:rsidRPr="00F00FC1">
        <w:rPr>
          <w:rFonts w:cstheme="minorHAnsi"/>
          <w:lang w:val="fr-FR"/>
        </w:rPr>
        <w:t>4</w:t>
      </w:r>
      <w:r w:rsidR="002E1F16" w:rsidRPr="00F00FC1">
        <w:rPr>
          <w:rFonts w:cstheme="minorHAnsi"/>
          <w:lang w:val="fr-FR"/>
        </w:rPr>
        <w:t>/2023)</w:t>
      </w:r>
      <w:r w:rsidR="000A172F" w:rsidRPr="00F00FC1">
        <w:rPr>
          <w:rFonts w:cstheme="minorHAnsi"/>
          <w:lang w:val="fr-FR"/>
        </w:rPr>
        <w:t>,</w:t>
      </w:r>
      <w:r w:rsidR="00F00FC1" w:rsidRPr="00F00FC1">
        <w:rPr>
          <w:rFonts w:cstheme="minorHAnsi"/>
          <w:lang w:val="fr-FR"/>
        </w:rPr>
        <w:t xml:space="preserve"> £8.00 HSBC </w:t>
      </w:r>
      <w:r w:rsidR="00230A0F">
        <w:rPr>
          <w:rFonts w:cstheme="minorHAnsi"/>
          <w:lang w:val="fr-FR"/>
        </w:rPr>
        <w:t>(</w:t>
      </w:r>
      <w:r w:rsidR="00F00FC1" w:rsidRPr="00F00FC1">
        <w:rPr>
          <w:rFonts w:cstheme="minorHAnsi"/>
          <w:lang w:val="fr-FR"/>
        </w:rPr>
        <w:t>27/05/2023)</w:t>
      </w:r>
      <w:r w:rsidR="000A172F" w:rsidRPr="00F00FC1">
        <w:rPr>
          <w:rFonts w:cstheme="minorHAnsi"/>
          <w:lang w:val="fr-FR"/>
        </w:rPr>
        <w:t xml:space="preserve"> £2624.72 Yswiriant Zurich </w:t>
      </w:r>
      <w:r w:rsidR="00230A0F">
        <w:rPr>
          <w:rFonts w:cstheme="minorHAnsi"/>
          <w:lang w:val="fr-FR"/>
        </w:rPr>
        <w:t>(</w:t>
      </w:r>
      <w:r w:rsidR="000A172F" w:rsidRPr="00F00FC1">
        <w:rPr>
          <w:rFonts w:cstheme="minorHAnsi"/>
          <w:lang w:val="fr-FR"/>
        </w:rPr>
        <w:t>23&amp;24/05/2023 – 2 taliad)</w:t>
      </w:r>
    </w:p>
    <w:p w14:paraId="59D0BFA9" w14:textId="3AC795BE" w:rsidR="00E0140C" w:rsidRPr="00D02A53" w:rsidRDefault="00855E2F" w:rsidP="00D31918">
      <w:pPr>
        <w:autoSpaceDE w:val="0"/>
        <w:autoSpaceDN w:val="0"/>
        <w:adjustRightInd w:val="0"/>
        <w:spacing w:after="0" w:line="240" w:lineRule="auto"/>
        <w:ind w:left="709" w:hanging="720"/>
        <w:rPr>
          <w:rFonts w:cstheme="minorHAnsi"/>
          <w:lang w:val="fr-FR"/>
        </w:rPr>
      </w:pPr>
      <w:r w:rsidRPr="00D02A53">
        <w:rPr>
          <w:rFonts w:ascii="Calibri" w:hAnsi="Calibri" w:cs="Calibri"/>
          <w:lang w:val="fr-FR"/>
        </w:rPr>
        <w:t>e)</w:t>
      </w:r>
      <w:r w:rsidRPr="00D02A53">
        <w:rPr>
          <w:rFonts w:ascii="Calibri" w:hAnsi="Calibri" w:cs="Calibri"/>
          <w:lang w:val="fr-FR"/>
        </w:rPr>
        <w:tab/>
        <w:t xml:space="preserve">Biliau i’w talu: </w:t>
      </w:r>
      <w:r w:rsidR="009F25C1">
        <w:rPr>
          <w:rFonts w:ascii="Calibri" w:hAnsi="Calibri" w:cs="Calibri"/>
          <w:lang w:val="fr-FR"/>
        </w:rPr>
        <w:t>£4392.00 R &amp; S Surfacing Groundworks – gwaith ar lwybr mynwent newydd</w:t>
      </w:r>
    </w:p>
    <w:p w14:paraId="2BA6C537" w14:textId="2E38CBF3" w:rsidR="00D2497A" w:rsidRPr="00D02A53" w:rsidRDefault="00D87DDD" w:rsidP="00D2497A">
      <w:pPr>
        <w:autoSpaceDE w:val="0"/>
        <w:autoSpaceDN w:val="0"/>
        <w:adjustRightInd w:val="0"/>
        <w:spacing w:after="0" w:line="240" w:lineRule="auto"/>
        <w:ind w:left="720" w:hanging="720"/>
        <w:rPr>
          <w:rFonts w:cstheme="minorHAnsi"/>
          <w:lang w:val="fr-FR"/>
        </w:rPr>
      </w:pPr>
      <w:r w:rsidRPr="00D02A53">
        <w:rPr>
          <w:rFonts w:cstheme="minorHAnsi"/>
          <w:lang w:val="fr-FR"/>
        </w:rPr>
        <w:t>f</w:t>
      </w:r>
      <w:r w:rsidR="006B4EF4" w:rsidRPr="00D02A53">
        <w:rPr>
          <w:rFonts w:cstheme="minorHAnsi"/>
          <w:lang w:val="fr-FR"/>
        </w:rPr>
        <w:t>)</w:t>
      </w:r>
      <w:r w:rsidR="006B4EF4" w:rsidRPr="00D02A53">
        <w:rPr>
          <w:rFonts w:cstheme="minorHAnsi"/>
          <w:lang w:val="fr-FR"/>
        </w:rPr>
        <w:tab/>
      </w:r>
      <w:r w:rsidR="00392641" w:rsidRPr="00D02A53">
        <w:rPr>
          <w:rFonts w:cstheme="minorHAnsi"/>
          <w:lang w:val="fr-FR"/>
        </w:rPr>
        <w:t>T</w:t>
      </w:r>
      <w:r w:rsidR="00CA68D5" w:rsidRPr="00D02A53">
        <w:rPr>
          <w:rFonts w:cstheme="minorHAnsi"/>
          <w:lang w:val="fr-FR"/>
        </w:rPr>
        <w:t xml:space="preserve">aflen </w:t>
      </w:r>
      <w:r w:rsidR="00392641" w:rsidRPr="00D02A53">
        <w:rPr>
          <w:rFonts w:cstheme="minorHAnsi"/>
          <w:lang w:val="fr-FR"/>
        </w:rPr>
        <w:t>“Variance”</w:t>
      </w:r>
      <w:r w:rsidR="00EF7B2C">
        <w:rPr>
          <w:rFonts w:cstheme="minorHAnsi"/>
          <w:lang w:val="fr-FR"/>
        </w:rPr>
        <w:t xml:space="preserve">: Er gwybodaeth </w:t>
      </w:r>
    </w:p>
    <w:p w14:paraId="0817B332" w14:textId="4EBA8F31" w:rsidR="00416D78" w:rsidRPr="00D02A53" w:rsidRDefault="00416D78" w:rsidP="00D13F83">
      <w:pPr>
        <w:autoSpaceDE w:val="0"/>
        <w:autoSpaceDN w:val="0"/>
        <w:adjustRightInd w:val="0"/>
        <w:spacing w:after="0" w:line="240" w:lineRule="auto"/>
        <w:ind w:left="720" w:hanging="720"/>
        <w:rPr>
          <w:rFonts w:cstheme="minorHAnsi"/>
          <w:lang w:val="fr-FR"/>
        </w:rPr>
      </w:pPr>
    </w:p>
    <w:p w14:paraId="12DD5D9E" w14:textId="478D8CB0" w:rsidR="00DD6D6A" w:rsidRPr="00D02A53" w:rsidRDefault="00230A0F" w:rsidP="003045B6">
      <w:pPr>
        <w:autoSpaceDE w:val="0"/>
        <w:autoSpaceDN w:val="0"/>
        <w:adjustRightInd w:val="0"/>
        <w:spacing w:after="0" w:line="252" w:lineRule="auto"/>
        <w:ind w:left="720" w:hanging="720"/>
        <w:rPr>
          <w:rFonts w:cstheme="minorHAnsi"/>
          <w:b/>
          <w:bCs/>
          <w:lang w:val="fr-FR"/>
        </w:rPr>
      </w:pPr>
      <w:r>
        <w:rPr>
          <w:rFonts w:cstheme="minorHAnsi"/>
          <w:b/>
          <w:bCs/>
          <w:lang w:val="fr-FR"/>
        </w:rPr>
        <w:t>7</w:t>
      </w:r>
      <w:r w:rsidR="003045B6" w:rsidRPr="00D02A53">
        <w:rPr>
          <w:rFonts w:cstheme="minorHAnsi"/>
          <w:b/>
          <w:bCs/>
          <w:lang w:val="fr-FR"/>
        </w:rPr>
        <w:t>)</w:t>
      </w:r>
      <w:r w:rsidR="003045B6" w:rsidRPr="00D02A53">
        <w:rPr>
          <w:rFonts w:cstheme="minorHAnsi"/>
          <w:b/>
          <w:bCs/>
          <w:lang w:val="fr-FR"/>
        </w:rPr>
        <w:tab/>
        <w:t>Gohebiaeth</w:t>
      </w:r>
    </w:p>
    <w:p w14:paraId="63ABDDFF" w14:textId="651E6B7C" w:rsidR="00A9527C" w:rsidRDefault="004B0104" w:rsidP="00520450">
      <w:pPr>
        <w:autoSpaceDE w:val="0"/>
        <w:autoSpaceDN w:val="0"/>
        <w:adjustRightInd w:val="0"/>
        <w:spacing w:after="0" w:line="252" w:lineRule="auto"/>
        <w:ind w:left="720" w:hanging="720"/>
        <w:rPr>
          <w:rFonts w:cstheme="minorHAnsi"/>
          <w:lang w:val="fr-FR"/>
        </w:rPr>
      </w:pPr>
      <w:r>
        <w:rPr>
          <w:rFonts w:cstheme="minorHAnsi"/>
          <w:lang w:val="fr-FR"/>
        </w:rPr>
        <w:t>a)</w:t>
      </w:r>
      <w:r>
        <w:rPr>
          <w:rFonts w:cstheme="minorHAnsi"/>
          <w:lang w:val="fr-FR"/>
        </w:rPr>
        <w:tab/>
        <w:t xml:space="preserve">Common War Graves Commission: Cais i osod arwydd </w:t>
      </w:r>
      <w:r w:rsidR="00EF7B2C">
        <w:rPr>
          <w:rFonts w:cstheme="minorHAnsi"/>
          <w:lang w:val="fr-FR"/>
        </w:rPr>
        <w:t xml:space="preserve">– </w:t>
      </w:r>
      <w:r w:rsidR="009A41C5">
        <w:rPr>
          <w:rFonts w:cstheme="minorHAnsi"/>
          <w:lang w:val="fr-FR"/>
        </w:rPr>
        <w:t>Clerc i gysylltu i ofyn am enghraifft o’r arwydd ac i son wrth Sally Jones Morris</w:t>
      </w:r>
      <w:r w:rsidR="002E154C">
        <w:rPr>
          <w:rFonts w:cstheme="minorHAnsi"/>
          <w:lang w:val="fr-FR"/>
        </w:rPr>
        <w:t>, Warden</w:t>
      </w:r>
      <w:r w:rsidR="009A41C5">
        <w:rPr>
          <w:rFonts w:cstheme="minorHAnsi"/>
          <w:lang w:val="fr-FR"/>
        </w:rPr>
        <w:t xml:space="preserve"> </w:t>
      </w:r>
      <w:r w:rsidR="00C75312">
        <w:rPr>
          <w:rFonts w:cstheme="minorHAnsi"/>
          <w:lang w:val="fr-FR"/>
        </w:rPr>
        <w:t xml:space="preserve">am y </w:t>
      </w:r>
      <w:r w:rsidR="009A41C5">
        <w:rPr>
          <w:rFonts w:cstheme="minorHAnsi"/>
          <w:lang w:val="fr-FR"/>
        </w:rPr>
        <w:t>cais.</w:t>
      </w:r>
    </w:p>
    <w:p w14:paraId="77533E3B" w14:textId="3ACDA118" w:rsidR="0058132B" w:rsidRDefault="00F7666A" w:rsidP="00520450">
      <w:pPr>
        <w:autoSpaceDE w:val="0"/>
        <w:autoSpaceDN w:val="0"/>
        <w:adjustRightInd w:val="0"/>
        <w:spacing w:after="0" w:line="252" w:lineRule="auto"/>
        <w:ind w:left="720" w:hanging="720"/>
        <w:rPr>
          <w:rFonts w:cstheme="minorHAnsi"/>
          <w:lang w:val="fr-FR"/>
        </w:rPr>
      </w:pPr>
      <w:r>
        <w:rPr>
          <w:rFonts w:ascii="Calibri" w:hAnsi="Calibri" w:cs="Calibri"/>
          <w:lang w:val="fr-FR"/>
        </w:rPr>
        <w:t>b)</w:t>
      </w:r>
      <w:r>
        <w:rPr>
          <w:rFonts w:ascii="Calibri" w:hAnsi="Calibri" w:cs="Calibri"/>
          <w:lang w:val="fr-FR"/>
        </w:rPr>
        <w:tab/>
        <w:t>Parc Cenedlaethol Eryri: Cronfa Cymunedau Eryri 2023/24: Er gwybodaeth grantiau ar gael rhwng £5,000-£20,000. Clerc wedi anfon y wybodaeth ymlaen i Bwyllgor y Neuadd.  Penderfynwyd y Cyngor gynnal cyfarfod brys rhwng rhai o aelodau’r Neuadd er mwyn ceisio am y grant i wella ‘EPC’ y Neuadd.  FE i drefnu’r cyfarfod ac i gael copi o’r EPC diweddaraf ynghyd â amcangyfrif o’r costau.</w:t>
      </w:r>
    </w:p>
    <w:p w14:paraId="3F202169" w14:textId="582FE8AD" w:rsidR="000B609B" w:rsidRDefault="00F7666A" w:rsidP="00520450">
      <w:pPr>
        <w:autoSpaceDE w:val="0"/>
        <w:autoSpaceDN w:val="0"/>
        <w:adjustRightInd w:val="0"/>
        <w:spacing w:after="0" w:line="252" w:lineRule="auto"/>
        <w:ind w:left="720" w:hanging="720"/>
        <w:rPr>
          <w:rFonts w:cstheme="minorHAnsi"/>
          <w:lang w:val="fr-FR"/>
        </w:rPr>
      </w:pPr>
      <w:r>
        <w:rPr>
          <w:rFonts w:ascii="Calibri" w:hAnsi="Calibri" w:cs="Calibri"/>
          <w:lang w:val="fr-FR"/>
        </w:rPr>
        <w:t>c)</w:t>
      </w:r>
      <w:r>
        <w:rPr>
          <w:rFonts w:ascii="Calibri" w:hAnsi="Calibri" w:cs="Calibri"/>
          <w:lang w:val="fr-FR"/>
        </w:rPr>
        <w:tab/>
        <w:t xml:space="preserve">Cwmni Gwynant Cyf: Parcio Nant Gwynant: Cynnwys llythyr dyddiedig 22/04/2023 wedi ei drafod yng nghyfarfod mis Ebrill a chopi o’r llythyr anfonwyd at Aelod Cabinet Priffyrdd y Cyngor - er gwybodaeth.  Adroddodd Cyng.  JJ bod cyfarfod safle wedi bod yn ddiweddar rhwng </w:t>
      </w:r>
      <w:r w:rsidR="00C75312">
        <w:rPr>
          <w:rFonts w:ascii="Calibri" w:hAnsi="Calibri" w:cs="Calibri"/>
          <w:lang w:val="fr-FR"/>
        </w:rPr>
        <w:t>Swyddog o B</w:t>
      </w:r>
      <w:r>
        <w:rPr>
          <w:rFonts w:ascii="Calibri" w:hAnsi="Calibri" w:cs="Calibri"/>
          <w:lang w:val="fr-FR"/>
        </w:rPr>
        <w:t xml:space="preserve">artneriaeth </w:t>
      </w:r>
      <w:r w:rsidR="00C75312">
        <w:rPr>
          <w:rFonts w:ascii="Calibri" w:hAnsi="Calibri" w:cs="Calibri"/>
          <w:lang w:val="fr-FR"/>
        </w:rPr>
        <w:t xml:space="preserve">Y </w:t>
      </w:r>
      <w:r>
        <w:rPr>
          <w:rFonts w:ascii="Calibri" w:hAnsi="Calibri" w:cs="Calibri"/>
          <w:lang w:val="fr-FR"/>
        </w:rPr>
        <w:t xml:space="preserve">Wyddfa a Swyddog o Gyngor </w:t>
      </w:r>
      <w:r w:rsidR="00C75312">
        <w:rPr>
          <w:rFonts w:ascii="Calibri" w:hAnsi="Calibri" w:cs="Calibri"/>
          <w:lang w:val="fr-FR"/>
        </w:rPr>
        <w:t xml:space="preserve">Gwynedd </w:t>
      </w:r>
      <w:r>
        <w:rPr>
          <w:rFonts w:ascii="Calibri" w:hAnsi="Calibri" w:cs="Calibri"/>
          <w:lang w:val="fr-FR"/>
        </w:rPr>
        <w:t>i drafod yr argymhellion</w:t>
      </w:r>
      <w:r w:rsidR="00C75312">
        <w:rPr>
          <w:rFonts w:ascii="Calibri" w:hAnsi="Calibri" w:cs="Calibri"/>
          <w:lang w:val="fr-FR"/>
        </w:rPr>
        <w:t xml:space="preserve"> gyda nhw’</w:t>
      </w:r>
      <w:r>
        <w:rPr>
          <w:rFonts w:ascii="Calibri" w:hAnsi="Calibri" w:cs="Calibri"/>
          <w:lang w:val="fr-FR"/>
        </w:rPr>
        <w:t>n cytuno.</w:t>
      </w:r>
    </w:p>
    <w:p w14:paraId="2EF2B845" w14:textId="3D05D774" w:rsidR="009159DA" w:rsidRDefault="009159DA" w:rsidP="00520450">
      <w:pPr>
        <w:autoSpaceDE w:val="0"/>
        <w:autoSpaceDN w:val="0"/>
        <w:adjustRightInd w:val="0"/>
        <w:spacing w:after="0" w:line="252" w:lineRule="auto"/>
        <w:ind w:left="720" w:hanging="720"/>
        <w:rPr>
          <w:rFonts w:cstheme="minorHAnsi"/>
          <w:lang w:val="fr-FR"/>
        </w:rPr>
      </w:pPr>
      <w:r>
        <w:rPr>
          <w:rFonts w:cstheme="minorHAnsi"/>
          <w:lang w:val="fr-FR"/>
        </w:rPr>
        <w:t>d)</w:t>
      </w:r>
      <w:r>
        <w:rPr>
          <w:rFonts w:cstheme="minorHAnsi"/>
          <w:lang w:val="fr-FR"/>
        </w:rPr>
        <w:tab/>
        <w:t>Cyngor Gwynedd: Rhybudd Cau Rhan o’r Ffordd A498 ym Meddgelert 13/06/2023</w:t>
      </w:r>
      <w:r w:rsidR="00084F9B">
        <w:rPr>
          <w:rFonts w:cstheme="minorHAnsi"/>
          <w:lang w:val="fr-FR"/>
        </w:rPr>
        <w:t>:  Er gwybodaeth</w:t>
      </w:r>
    </w:p>
    <w:p w14:paraId="63C2F8B1" w14:textId="7C111B0F" w:rsidR="00A13714" w:rsidRDefault="00230A0F" w:rsidP="00520450">
      <w:pPr>
        <w:autoSpaceDE w:val="0"/>
        <w:autoSpaceDN w:val="0"/>
        <w:adjustRightInd w:val="0"/>
        <w:spacing w:after="0" w:line="252" w:lineRule="auto"/>
        <w:ind w:left="720" w:hanging="720"/>
        <w:rPr>
          <w:rFonts w:cstheme="minorHAnsi"/>
          <w:lang w:val="fr-FR"/>
        </w:rPr>
      </w:pPr>
      <w:r>
        <w:rPr>
          <w:rFonts w:ascii="Calibri" w:hAnsi="Calibri" w:cs="Calibri"/>
          <w:lang w:val="fr-FR"/>
        </w:rPr>
        <w:t>e)</w:t>
      </w:r>
      <w:r>
        <w:rPr>
          <w:rFonts w:ascii="Calibri" w:hAnsi="Calibri" w:cs="Calibri"/>
          <w:lang w:val="fr-FR"/>
        </w:rPr>
        <w:tab/>
        <w:t>Cyngor Gwynedd: Rhybudd Cau Ffordd - rhan o ffordd Caernarfon (A4085) ym Meddgelert 16/06/2023</w:t>
      </w:r>
      <w:r w:rsidR="00084F9B">
        <w:rPr>
          <w:rFonts w:ascii="Calibri" w:hAnsi="Calibri" w:cs="Calibri"/>
          <w:lang w:val="fr-FR"/>
        </w:rPr>
        <w:t xml:space="preserve">: </w:t>
      </w:r>
      <w:r w:rsidR="00084F9B">
        <w:rPr>
          <w:rFonts w:cstheme="minorHAnsi"/>
          <w:lang w:val="fr-FR"/>
        </w:rPr>
        <w:t>Er gwybodaeth</w:t>
      </w:r>
    </w:p>
    <w:p w14:paraId="79F86D1C" w14:textId="54AFCDCD" w:rsidR="001263FB" w:rsidRDefault="00230A0F" w:rsidP="00520450">
      <w:pPr>
        <w:autoSpaceDE w:val="0"/>
        <w:autoSpaceDN w:val="0"/>
        <w:adjustRightInd w:val="0"/>
        <w:spacing w:after="0" w:line="252" w:lineRule="auto"/>
        <w:ind w:left="720" w:hanging="720"/>
        <w:rPr>
          <w:rFonts w:cstheme="minorHAnsi"/>
          <w:lang w:val="fr-FR"/>
        </w:rPr>
      </w:pPr>
      <w:r>
        <w:rPr>
          <w:rFonts w:ascii="Calibri" w:hAnsi="Calibri" w:cs="Calibri"/>
          <w:lang w:val="fr-FR"/>
        </w:rPr>
        <w:t>f)</w:t>
      </w:r>
      <w:r>
        <w:rPr>
          <w:rFonts w:ascii="Calibri" w:hAnsi="Calibri" w:cs="Calibri"/>
          <w:lang w:val="fr-FR"/>
        </w:rPr>
        <w:tab/>
        <w:t>Cyngor Gwynedd: Rhybudd Cau Ffordd Ddi-ddosbarth yn Nantmor ger Capel Peniel (21/06/2023)</w:t>
      </w:r>
      <w:r w:rsidR="00084F9B">
        <w:rPr>
          <w:rFonts w:ascii="Calibri" w:hAnsi="Calibri" w:cs="Calibri"/>
          <w:lang w:val="fr-FR"/>
        </w:rPr>
        <w:t xml:space="preserve">: </w:t>
      </w:r>
      <w:r w:rsidR="00084F9B">
        <w:rPr>
          <w:rFonts w:cstheme="minorHAnsi"/>
          <w:lang w:val="fr-FR"/>
        </w:rPr>
        <w:t>Er gwybodaeth</w:t>
      </w:r>
    </w:p>
    <w:p w14:paraId="08E947AB" w14:textId="781EFE0F" w:rsidR="00101B7B" w:rsidRDefault="00101B7B" w:rsidP="00520450">
      <w:pPr>
        <w:autoSpaceDE w:val="0"/>
        <w:autoSpaceDN w:val="0"/>
        <w:adjustRightInd w:val="0"/>
        <w:spacing w:after="0" w:line="252" w:lineRule="auto"/>
        <w:ind w:left="720" w:hanging="720"/>
        <w:rPr>
          <w:rFonts w:cstheme="minorHAnsi"/>
          <w:lang w:val="fr-FR"/>
        </w:rPr>
      </w:pPr>
      <w:r>
        <w:rPr>
          <w:rFonts w:cstheme="minorHAnsi"/>
          <w:lang w:val="fr-FR"/>
        </w:rPr>
        <w:t>g)</w:t>
      </w:r>
      <w:r>
        <w:rPr>
          <w:rFonts w:cstheme="minorHAnsi"/>
          <w:lang w:val="fr-FR"/>
        </w:rPr>
        <w:tab/>
        <w:t xml:space="preserve">ssafa Elusen </w:t>
      </w:r>
      <w:r w:rsidRPr="00101B7B">
        <w:rPr>
          <w:rFonts w:cstheme="minorHAnsi"/>
          <w:lang w:val="fr-FR"/>
        </w:rPr>
        <w:t>lluoedd arfog</w:t>
      </w:r>
      <w:r>
        <w:rPr>
          <w:rFonts w:cstheme="minorHAnsi"/>
          <w:lang w:val="fr-FR"/>
        </w:rPr>
        <w:t>: Cais am gymorth ariannol</w:t>
      </w:r>
      <w:r w:rsidR="00084F9B" w:rsidRPr="002E154C">
        <w:rPr>
          <w:rFonts w:cstheme="minorHAnsi"/>
          <w:lang w:val="fr-FR"/>
        </w:rPr>
        <w:t xml:space="preserve">: Penderfynwyd cyfrannu </w:t>
      </w:r>
      <w:r w:rsidR="002E154C" w:rsidRPr="002E154C">
        <w:rPr>
          <w:rFonts w:cstheme="minorHAnsi"/>
          <w:lang w:val="fr-FR"/>
        </w:rPr>
        <w:t>£25.00</w:t>
      </w:r>
    </w:p>
    <w:p w14:paraId="4ADF6229" w14:textId="2D9F805A" w:rsidR="00780691" w:rsidRDefault="00F7666A" w:rsidP="00520450">
      <w:pPr>
        <w:autoSpaceDE w:val="0"/>
        <w:autoSpaceDN w:val="0"/>
        <w:adjustRightInd w:val="0"/>
        <w:spacing w:after="0" w:line="252" w:lineRule="auto"/>
        <w:ind w:left="720" w:hanging="720"/>
        <w:rPr>
          <w:rFonts w:cstheme="minorHAnsi"/>
          <w:lang w:val="fr-FR"/>
        </w:rPr>
      </w:pPr>
      <w:r>
        <w:rPr>
          <w:rFonts w:ascii="Calibri" w:hAnsi="Calibri" w:cs="Calibri"/>
          <w:lang w:val="fr-FR"/>
        </w:rPr>
        <w:t>h)</w:t>
      </w:r>
      <w:r>
        <w:rPr>
          <w:rFonts w:ascii="Calibri" w:hAnsi="Calibri" w:cs="Calibri"/>
          <w:lang w:val="fr-FR"/>
        </w:rPr>
        <w:tab/>
        <w:t xml:space="preserve">Cyngor Gwynedd: Addurno’n ffyrdd ar gyfer Eisteddfod Llyn ac Eifionydd: Canllawiau, ffurflen gais a gwybodaeth petai angen addurno’r ffordd.  Penderfynodd y Pwyllgor gosod 3 arwydd ‘Croeso i Fro </w:t>
      </w:r>
      <w:r>
        <w:rPr>
          <w:rFonts w:ascii="Calibri" w:hAnsi="Calibri" w:cs="Calibri"/>
          <w:lang w:val="fr-FR"/>
        </w:rPr>
        <w:lastRenderedPageBreak/>
        <w:t>Eisteddfod</w:t>
      </w:r>
      <w:r w:rsidR="00C75312">
        <w:rPr>
          <w:rFonts w:ascii="Calibri" w:hAnsi="Calibri" w:cs="Calibri"/>
          <w:lang w:val="fr-FR"/>
        </w:rPr>
        <w:t>’</w:t>
      </w:r>
      <w:r>
        <w:rPr>
          <w:rFonts w:ascii="Calibri" w:hAnsi="Calibri" w:cs="Calibri"/>
          <w:lang w:val="fr-FR"/>
        </w:rPr>
        <w:t>, gyda’r arwyddion yn cael eu gosod ar bob mynediad i’r pentref.  Clerc i hysbysu Cyngor Gwynedd.</w:t>
      </w:r>
    </w:p>
    <w:p w14:paraId="413FFAA3" w14:textId="07D49B12" w:rsidR="00804199" w:rsidRPr="00D460D1" w:rsidRDefault="00230A0F" w:rsidP="00520450">
      <w:pPr>
        <w:autoSpaceDE w:val="0"/>
        <w:autoSpaceDN w:val="0"/>
        <w:adjustRightInd w:val="0"/>
        <w:spacing w:after="0" w:line="252" w:lineRule="auto"/>
        <w:ind w:left="720" w:hanging="720"/>
        <w:rPr>
          <w:rFonts w:ascii="Calibri" w:hAnsi="Calibri" w:cs="Calibri"/>
          <w:lang w:val="fr-FR"/>
        </w:rPr>
      </w:pPr>
      <w:r w:rsidRPr="00D460D1">
        <w:rPr>
          <w:rFonts w:ascii="Calibri" w:hAnsi="Calibri" w:cs="Calibri"/>
          <w:lang w:val="fr-FR"/>
        </w:rPr>
        <w:t>i)</w:t>
      </w:r>
      <w:r w:rsidRPr="00D460D1">
        <w:rPr>
          <w:rFonts w:ascii="Calibri" w:hAnsi="Calibri" w:cs="Calibri"/>
          <w:lang w:val="fr-FR"/>
        </w:rPr>
        <w:tab/>
        <w:t>Grŵp Cynefin: Cynllun Peilot Dwyfor</w:t>
      </w:r>
      <w:r w:rsidR="00E80570" w:rsidRPr="00D460D1">
        <w:rPr>
          <w:rFonts w:ascii="Calibri" w:hAnsi="Calibri" w:cs="Calibri"/>
          <w:lang w:val="fr-FR"/>
        </w:rPr>
        <w:t xml:space="preserve">: Diweddariad parthed y cynllun ynghyd â holiadur Tai i wneud </w:t>
      </w:r>
      <w:r w:rsidR="00D460D1" w:rsidRPr="00D460D1">
        <w:rPr>
          <w:rFonts w:ascii="Calibri" w:hAnsi="Calibri" w:cs="Calibri"/>
          <w:lang w:val="fr-FR"/>
        </w:rPr>
        <w:t>â</w:t>
      </w:r>
    </w:p>
    <w:p w14:paraId="284CB733" w14:textId="4BACBF38" w:rsidR="00581C1C" w:rsidRPr="00E80570" w:rsidRDefault="00F7666A" w:rsidP="00520450">
      <w:pPr>
        <w:autoSpaceDE w:val="0"/>
        <w:autoSpaceDN w:val="0"/>
        <w:adjustRightInd w:val="0"/>
        <w:spacing w:after="0" w:line="252" w:lineRule="auto"/>
        <w:ind w:left="720" w:hanging="720"/>
        <w:rPr>
          <w:rFonts w:ascii="Segoe UI Symbol" w:eastAsia="Segoe UI Symbol" w:hAnsi="Segoe UI Symbol" w:cstheme="minorHAnsi"/>
          <w:lang w:val="fr-FR" w:eastAsia="ja-JP"/>
        </w:rPr>
      </w:pPr>
      <w:r>
        <w:rPr>
          <w:rFonts w:ascii="Calibri" w:hAnsi="Calibri" w:cs="Calibri"/>
          <w:lang w:val="fr-FR"/>
        </w:rPr>
        <w:tab/>
        <w:t>gofynion y gymuned.  Clerc i anfon copi i bob aelod ynghyd a’i roi ar y wefan gyda FE i’w roi ar ‘facebook’.</w:t>
      </w:r>
    </w:p>
    <w:p w14:paraId="4F35F439" w14:textId="77777777" w:rsidR="004B0104" w:rsidRDefault="004B0104" w:rsidP="00520450">
      <w:pPr>
        <w:autoSpaceDE w:val="0"/>
        <w:autoSpaceDN w:val="0"/>
        <w:adjustRightInd w:val="0"/>
        <w:spacing w:after="0" w:line="252" w:lineRule="auto"/>
        <w:ind w:left="720" w:hanging="720"/>
        <w:rPr>
          <w:rFonts w:cstheme="minorHAnsi"/>
          <w:lang w:val="fr-FR"/>
        </w:rPr>
      </w:pPr>
    </w:p>
    <w:p w14:paraId="1AE0C453" w14:textId="6C2BB2CD" w:rsidR="004F6A74" w:rsidRPr="00D02A53" w:rsidRDefault="00230A0F" w:rsidP="003045B6">
      <w:pPr>
        <w:autoSpaceDE w:val="0"/>
        <w:autoSpaceDN w:val="0"/>
        <w:adjustRightInd w:val="0"/>
        <w:spacing w:after="0" w:line="252" w:lineRule="auto"/>
        <w:ind w:left="720" w:hanging="720"/>
        <w:rPr>
          <w:rFonts w:cstheme="minorHAnsi"/>
          <w:b/>
          <w:bCs/>
          <w:lang w:val="fr-FR"/>
        </w:rPr>
      </w:pPr>
      <w:r>
        <w:rPr>
          <w:rFonts w:cstheme="minorHAnsi"/>
          <w:b/>
          <w:bCs/>
          <w:lang w:val="fr-FR"/>
        </w:rPr>
        <w:t>8</w:t>
      </w:r>
      <w:r w:rsidR="003045B6" w:rsidRPr="00D02A53">
        <w:rPr>
          <w:rFonts w:cstheme="minorHAnsi"/>
          <w:b/>
          <w:bCs/>
          <w:lang w:val="fr-FR"/>
        </w:rPr>
        <w:t>)</w:t>
      </w:r>
      <w:r w:rsidR="003045B6" w:rsidRPr="00D02A53">
        <w:rPr>
          <w:rFonts w:cstheme="minorHAnsi"/>
          <w:b/>
          <w:bCs/>
          <w:lang w:val="fr-FR"/>
        </w:rPr>
        <w:tab/>
      </w:r>
      <w:r w:rsidR="004F6A74" w:rsidRPr="00D02A53">
        <w:rPr>
          <w:rFonts w:cstheme="minorHAnsi"/>
          <w:b/>
          <w:bCs/>
          <w:lang w:val="fr-FR"/>
        </w:rPr>
        <w:t>Unrhyw Fater Arall</w:t>
      </w:r>
    </w:p>
    <w:p w14:paraId="5897CD33" w14:textId="0513F202" w:rsidR="008A71E2" w:rsidRDefault="00D36521" w:rsidP="003045B6">
      <w:pPr>
        <w:autoSpaceDE w:val="0"/>
        <w:autoSpaceDN w:val="0"/>
        <w:adjustRightInd w:val="0"/>
        <w:spacing w:after="0" w:line="252" w:lineRule="auto"/>
        <w:ind w:left="720" w:hanging="720"/>
        <w:rPr>
          <w:rFonts w:cstheme="minorHAnsi"/>
        </w:rPr>
      </w:pPr>
      <w:r w:rsidRPr="00D02A53">
        <w:rPr>
          <w:rFonts w:cstheme="minorHAnsi"/>
        </w:rPr>
        <w:t>a</w:t>
      </w:r>
      <w:r w:rsidR="008A71E2" w:rsidRPr="00D02A53">
        <w:rPr>
          <w:rFonts w:cstheme="minorHAnsi"/>
        </w:rPr>
        <w:t>)</w:t>
      </w:r>
      <w:r w:rsidR="008A71E2" w:rsidRPr="00D02A53">
        <w:rPr>
          <w:rFonts w:cstheme="minorHAnsi"/>
        </w:rPr>
        <w:tab/>
        <w:t>Tai lleol ag anghenion y gymuned</w:t>
      </w:r>
      <w:r w:rsidR="00D460D1">
        <w:rPr>
          <w:rFonts w:cstheme="minorHAnsi"/>
        </w:rPr>
        <w:t>: Gweler pwynt 7(i)</w:t>
      </w:r>
    </w:p>
    <w:p w14:paraId="285DAE16" w14:textId="5B0BD2F0" w:rsidR="00366779" w:rsidRDefault="00366779" w:rsidP="00366779">
      <w:pPr>
        <w:autoSpaceDE w:val="0"/>
        <w:autoSpaceDN w:val="0"/>
        <w:adjustRightInd w:val="0"/>
        <w:spacing w:after="0" w:line="252" w:lineRule="auto"/>
        <w:ind w:left="720" w:hanging="720"/>
        <w:rPr>
          <w:rFonts w:cstheme="minorHAnsi"/>
        </w:rPr>
      </w:pPr>
      <w:r w:rsidRPr="00366779">
        <w:rPr>
          <w:rFonts w:cstheme="minorHAnsi"/>
        </w:rPr>
        <w:t>b)</w:t>
      </w:r>
      <w:r w:rsidRPr="00366779">
        <w:rPr>
          <w:rFonts w:cstheme="minorHAnsi"/>
        </w:rPr>
        <w:tab/>
        <w:t>Parcio Nant Gwynant</w:t>
      </w:r>
      <w:r w:rsidR="00D460D1">
        <w:rPr>
          <w:rFonts w:cstheme="minorHAnsi"/>
        </w:rPr>
        <w:t>: Gweler pwynt 7(c).</w:t>
      </w:r>
    </w:p>
    <w:p w14:paraId="15F324AD" w14:textId="0DA55130" w:rsidR="004E6D55" w:rsidRDefault="004E6D55" w:rsidP="00366779">
      <w:pPr>
        <w:autoSpaceDE w:val="0"/>
        <w:autoSpaceDN w:val="0"/>
        <w:adjustRightInd w:val="0"/>
        <w:spacing w:after="0" w:line="252" w:lineRule="auto"/>
        <w:ind w:left="720" w:hanging="720"/>
        <w:rPr>
          <w:rFonts w:cstheme="minorHAnsi"/>
        </w:rPr>
      </w:pPr>
      <w:r>
        <w:rPr>
          <w:rFonts w:cstheme="minorHAnsi"/>
        </w:rPr>
        <w:t>c)</w:t>
      </w:r>
      <w:r>
        <w:rPr>
          <w:rFonts w:cstheme="minorHAnsi"/>
        </w:rPr>
        <w:tab/>
        <w:t>Adroddiad Archwilio 2022-2023</w:t>
      </w:r>
      <w:r w:rsidR="00E80570">
        <w:rPr>
          <w:rFonts w:cstheme="minorHAnsi"/>
        </w:rPr>
        <w:t xml:space="preserve">: 2 bwynt wedi ei argymell gan Archwilio Mewnol, sef bod y Pwyllgor yn trafod Polisi Rheoliadau Ariannol yn y </w:t>
      </w:r>
      <w:r w:rsidR="00C75312">
        <w:rPr>
          <w:rFonts w:cstheme="minorHAnsi"/>
        </w:rPr>
        <w:t xml:space="preserve">cyfarfod </w:t>
      </w:r>
      <w:r w:rsidR="00E80570">
        <w:rPr>
          <w:rFonts w:cstheme="minorHAnsi"/>
        </w:rPr>
        <w:t>Blynyddol a hefyd yn son am hyfforddiant sydd ar gael yn fisol.</w:t>
      </w:r>
    </w:p>
    <w:p w14:paraId="3C9064B0" w14:textId="1536634D" w:rsidR="009F5403" w:rsidRDefault="004E6D55" w:rsidP="00366779">
      <w:pPr>
        <w:autoSpaceDE w:val="0"/>
        <w:autoSpaceDN w:val="0"/>
        <w:adjustRightInd w:val="0"/>
        <w:spacing w:after="0" w:line="252" w:lineRule="auto"/>
        <w:ind w:left="720" w:hanging="720"/>
        <w:rPr>
          <w:rFonts w:cstheme="minorHAnsi"/>
        </w:rPr>
      </w:pPr>
      <w:r>
        <w:rPr>
          <w:rFonts w:cstheme="minorHAnsi"/>
        </w:rPr>
        <w:t>d</w:t>
      </w:r>
      <w:r w:rsidR="009F5403">
        <w:rPr>
          <w:rFonts w:cstheme="minorHAnsi"/>
        </w:rPr>
        <w:t>)</w:t>
      </w:r>
      <w:r w:rsidR="009F5403">
        <w:rPr>
          <w:rFonts w:cstheme="minorHAnsi"/>
        </w:rPr>
        <w:tab/>
        <w:t>Gwyliau’r Clerc</w:t>
      </w:r>
      <w:r w:rsidR="00E80570">
        <w:rPr>
          <w:rFonts w:cstheme="minorHAnsi"/>
        </w:rPr>
        <w:t>: Hysbyswyd bydd y Clerc ar wyliau o’r 9fed o Fehefin 2023 tan y 17eg o Fehefin 2023</w:t>
      </w:r>
      <w:r w:rsidR="00E80570" w:rsidRPr="00D460D1">
        <w:rPr>
          <w:rFonts w:cstheme="minorHAnsi"/>
        </w:rPr>
        <w:t>.  Cytunodd FE i ofalu am y mynwentydd am y cyfnod.</w:t>
      </w:r>
    </w:p>
    <w:p w14:paraId="5E44B714" w14:textId="0A607F0F" w:rsidR="002D5F2D" w:rsidRDefault="004E6D55" w:rsidP="00366779">
      <w:pPr>
        <w:autoSpaceDE w:val="0"/>
        <w:autoSpaceDN w:val="0"/>
        <w:adjustRightInd w:val="0"/>
        <w:spacing w:after="0" w:line="252" w:lineRule="auto"/>
        <w:ind w:left="720" w:hanging="720"/>
        <w:rPr>
          <w:rFonts w:cstheme="minorHAnsi"/>
        </w:rPr>
      </w:pPr>
      <w:r>
        <w:rPr>
          <w:rFonts w:cstheme="minorHAnsi"/>
        </w:rPr>
        <w:t>e</w:t>
      </w:r>
      <w:r w:rsidR="002D5F2D">
        <w:rPr>
          <w:rFonts w:cstheme="minorHAnsi"/>
        </w:rPr>
        <w:t>)</w:t>
      </w:r>
      <w:r w:rsidR="002D5F2D">
        <w:rPr>
          <w:rFonts w:cstheme="minorHAnsi"/>
        </w:rPr>
        <w:tab/>
        <w:t xml:space="preserve">Hyfforddiant </w:t>
      </w:r>
      <w:r w:rsidR="00DC775F">
        <w:rPr>
          <w:rFonts w:cstheme="minorHAnsi"/>
        </w:rPr>
        <w:t>Unllais Mai a Mehefin</w:t>
      </w:r>
      <w:r w:rsidR="00E80570">
        <w:rPr>
          <w:rFonts w:cstheme="minorHAnsi"/>
        </w:rPr>
        <w:t>: Er gwybodaeth</w:t>
      </w:r>
      <w:r w:rsidR="00DC775F">
        <w:rPr>
          <w:rFonts w:cstheme="minorHAnsi"/>
        </w:rPr>
        <w:t xml:space="preserve"> </w:t>
      </w:r>
    </w:p>
    <w:p w14:paraId="4B16E205" w14:textId="0D66045D" w:rsidR="00E80570" w:rsidRPr="00366779" w:rsidRDefault="00E80570" w:rsidP="00366779">
      <w:pPr>
        <w:autoSpaceDE w:val="0"/>
        <w:autoSpaceDN w:val="0"/>
        <w:adjustRightInd w:val="0"/>
        <w:spacing w:after="0" w:line="252" w:lineRule="auto"/>
        <w:ind w:left="720" w:hanging="720"/>
        <w:rPr>
          <w:rFonts w:cstheme="minorHAnsi"/>
        </w:rPr>
      </w:pPr>
      <w:r>
        <w:rPr>
          <w:rFonts w:cstheme="minorHAnsi"/>
        </w:rPr>
        <w:t>f)</w:t>
      </w:r>
      <w:r>
        <w:rPr>
          <w:rFonts w:cstheme="minorHAnsi"/>
        </w:rPr>
        <w:tab/>
        <w:t xml:space="preserve">Mynwent Newydd: </w:t>
      </w:r>
      <w:r w:rsidR="00D460D1">
        <w:rPr>
          <w:rFonts w:cstheme="minorHAnsi"/>
        </w:rPr>
        <w:t>C</w:t>
      </w:r>
      <w:r>
        <w:rPr>
          <w:rFonts w:cstheme="minorHAnsi"/>
        </w:rPr>
        <w:t xml:space="preserve">ontractwr wedi cwblhau’r gwaith. </w:t>
      </w:r>
    </w:p>
    <w:p w14:paraId="7C884A11" w14:textId="0E2E1CBC" w:rsidR="00D460D1" w:rsidRDefault="00F7666A" w:rsidP="00D460D1">
      <w:pPr>
        <w:autoSpaceDE w:val="0"/>
        <w:autoSpaceDN w:val="0"/>
        <w:adjustRightInd w:val="0"/>
        <w:spacing w:after="0" w:line="252" w:lineRule="auto"/>
        <w:ind w:left="720" w:hanging="720"/>
        <w:rPr>
          <w:rFonts w:cstheme="minorHAnsi"/>
          <w:lang w:val="fr-FR"/>
        </w:rPr>
      </w:pPr>
      <w:r>
        <w:rPr>
          <w:rFonts w:ascii="Calibri" w:hAnsi="Calibri" w:cs="Calibri"/>
        </w:rPr>
        <w:t>g)</w:t>
      </w:r>
      <w:r>
        <w:rPr>
          <w:rFonts w:ascii="Calibri" w:hAnsi="Calibri" w:cs="Calibri"/>
        </w:rPr>
        <w:tab/>
        <w:t xml:space="preserve">Neuadd y Pentref: Pob aelod eisoes wedi derbyn copi o’r e-bost anfonwyd at Gyngor Tref Penrhyndeudraeth parthed “Custodial Trustees”.  Clerc wedi gwneud cais i aelod o Gyngor Tref Penrhyn gwrdd â rhai o aelodau CCB, ond heb dderbyn ymateb hyd yn hyn.  Cyng. JJ am geisio cael manylion cyswllt gwahanol i’r Clerc ynghyd â chael pwynt cyswllt Pwyllgor Neuadd Penygroes, gan fod yr un trefniant mewn lle yno.  FE am </w:t>
      </w:r>
      <w:r>
        <w:rPr>
          <w:rFonts w:ascii="Calibri" w:hAnsi="Calibri" w:cs="Calibri"/>
          <w:lang w:val="fr-FR"/>
        </w:rPr>
        <w:t>gynnal cyfarfod brys rhwng rhai o aelodau</w:t>
      </w:r>
      <w:r w:rsidR="00C75312">
        <w:rPr>
          <w:rFonts w:ascii="Calibri" w:hAnsi="Calibri" w:cs="Calibri"/>
          <w:lang w:val="fr-FR"/>
        </w:rPr>
        <w:t xml:space="preserve"> Pwyllgor y </w:t>
      </w:r>
      <w:r>
        <w:rPr>
          <w:rFonts w:ascii="Calibri" w:hAnsi="Calibri" w:cs="Calibri"/>
          <w:lang w:val="fr-FR"/>
        </w:rPr>
        <w:t>Neuadd er mwyn ceisio am grant Cymunedol Eryri i wella ‘EPC’ y Neuadd.  FE i drefnu cael copi o’r EPC diweddaraf ynghyd â amcangyfrif o’r costau.</w:t>
      </w:r>
    </w:p>
    <w:p w14:paraId="1738A845" w14:textId="709B363D" w:rsidR="00E84510" w:rsidRDefault="00F7666A" w:rsidP="00D460D1">
      <w:pPr>
        <w:autoSpaceDE w:val="0"/>
        <w:autoSpaceDN w:val="0"/>
        <w:adjustRightInd w:val="0"/>
        <w:spacing w:after="0" w:line="252" w:lineRule="auto"/>
        <w:ind w:left="720" w:hanging="720"/>
        <w:rPr>
          <w:rFonts w:cstheme="minorHAnsi"/>
          <w:lang w:val="fr-FR"/>
        </w:rPr>
      </w:pPr>
      <w:r>
        <w:rPr>
          <w:rFonts w:ascii="Calibri" w:hAnsi="Calibri" w:cs="Calibri"/>
          <w:lang w:val="fr-FR"/>
        </w:rPr>
        <w:t>h)</w:t>
      </w:r>
      <w:r>
        <w:rPr>
          <w:rFonts w:ascii="Calibri" w:hAnsi="Calibri" w:cs="Calibri"/>
          <w:lang w:val="fr-FR"/>
        </w:rPr>
        <w:tab/>
        <w:t>Adroddodd AT fod y biniau ger y toiledau wedi bod yn orlawn dros y penwythnos.  Clerc i holi Cyngor Gwynedd petai fodd gael mwy o finiau hyd yn oed rhai dros dro yn ystod y cyfnodau prysur neu fod Cyngor Gwynedd yn trefnu gwagio’r biniau yn amlach dros gyfnodau prysur ynghyd â chael biniau ailgylchu fel sydd ym Mhorthmadog.</w:t>
      </w:r>
    </w:p>
    <w:p w14:paraId="48CFE711" w14:textId="77777777" w:rsidR="00E84510" w:rsidRDefault="00E84510" w:rsidP="00D460D1">
      <w:pPr>
        <w:autoSpaceDE w:val="0"/>
        <w:autoSpaceDN w:val="0"/>
        <w:adjustRightInd w:val="0"/>
        <w:spacing w:after="0" w:line="252" w:lineRule="auto"/>
        <w:ind w:left="720" w:hanging="720"/>
        <w:rPr>
          <w:rFonts w:cstheme="minorHAnsi"/>
          <w:lang w:val="fr-FR"/>
        </w:rPr>
      </w:pPr>
      <w:r>
        <w:rPr>
          <w:rFonts w:cstheme="minorHAnsi"/>
          <w:lang w:val="fr-FR"/>
        </w:rPr>
        <w:t>i)</w:t>
      </w:r>
      <w:r>
        <w:rPr>
          <w:rFonts w:cstheme="minorHAnsi"/>
          <w:lang w:val="fr-FR"/>
        </w:rPr>
        <w:tab/>
        <w:t>Adroddwyd bod llygod mawr wedi ei gweld ym Maes Parcio tu cefn i Dol Fair.  Clerc i hysbysu Parc Cenedlaethol.</w:t>
      </w:r>
    </w:p>
    <w:p w14:paraId="011ECEC6" w14:textId="4C602781" w:rsidR="00E84510" w:rsidRDefault="00F7666A" w:rsidP="00D460D1">
      <w:pPr>
        <w:autoSpaceDE w:val="0"/>
        <w:autoSpaceDN w:val="0"/>
        <w:adjustRightInd w:val="0"/>
        <w:spacing w:after="0" w:line="252" w:lineRule="auto"/>
        <w:ind w:left="720" w:hanging="720"/>
        <w:rPr>
          <w:rFonts w:cstheme="minorHAnsi"/>
          <w:lang w:val="fr-FR"/>
        </w:rPr>
      </w:pPr>
      <w:r>
        <w:rPr>
          <w:rFonts w:ascii="Calibri" w:hAnsi="Calibri" w:cs="Calibri"/>
          <w:lang w:val="fr-FR"/>
        </w:rPr>
        <w:t>j)</w:t>
      </w:r>
      <w:r>
        <w:rPr>
          <w:rFonts w:ascii="Calibri" w:hAnsi="Calibri" w:cs="Calibri"/>
          <w:lang w:val="fr-FR"/>
        </w:rPr>
        <w:tab/>
        <w:t>Maes Parcio Colwyn</w:t>
      </w:r>
      <w:r w:rsidR="00F00E1E">
        <w:rPr>
          <w:rFonts w:ascii="Calibri" w:hAnsi="Calibri" w:cs="Calibri"/>
          <w:lang w:val="fr-FR"/>
        </w:rPr>
        <w:t xml:space="preserve"> Banc</w:t>
      </w:r>
      <w:r>
        <w:rPr>
          <w:rFonts w:ascii="Calibri" w:hAnsi="Calibri" w:cs="Calibri"/>
          <w:lang w:val="fr-FR"/>
        </w:rPr>
        <w:t>:  Clerc i wneud cais i Gyngor Gwynedd am finiau ychwanegol yn y maes parcio, gyda’r posibilrwydd o gael rhai ailgylchu.</w:t>
      </w:r>
    </w:p>
    <w:p w14:paraId="1664B700" w14:textId="0D969E92" w:rsidR="00E84510" w:rsidRPr="004A785E" w:rsidRDefault="00F7666A" w:rsidP="00D460D1">
      <w:pPr>
        <w:autoSpaceDE w:val="0"/>
        <w:autoSpaceDN w:val="0"/>
        <w:adjustRightInd w:val="0"/>
        <w:spacing w:after="0" w:line="252" w:lineRule="auto"/>
        <w:ind w:left="720" w:hanging="720"/>
        <w:rPr>
          <w:rFonts w:cstheme="minorHAnsi"/>
          <w:b/>
          <w:bCs/>
          <w:lang w:val="fr-FR"/>
        </w:rPr>
      </w:pPr>
      <w:r>
        <w:rPr>
          <w:rFonts w:ascii="Calibri" w:hAnsi="Calibri" w:cs="Calibri"/>
          <w:lang w:val="fr-FR"/>
        </w:rPr>
        <w:t>k)</w:t>
      </w:r>
      <w:r>
        <w:rPr>
          <w:rFonts w:ascii="Calibri" w:hAnsi="Calibri" w:cs="Calibri"/>
          <w:lang w:val="fr-FR"/>
        </w:rPr>
        <w:tab/>
        <w:t xml:space="preserve">Adroddodd IT fod 2 </w:t>
      </w:r>
      <w:r w:rsidR="0050480A">
        <w:rPr>
          <w:rFonts w:ascii="Calibri" w:hAnsi="Calibri" w:cs="Calibri"/>
          <w:lang w:val="fr-FR"/>
        </w:rPr>
        <w:t xml:space="preserve">cuddygl </w:t>
      </w:r>
      <w:r>
        <w:rPr>
          <w:rFonts w:ascii="Calibri" w:hAnsi="Calibri" w:cs="Calibri"/>
          <w:lang w:val="fr-FR"/>
        </w:rPr>
        <w:t>yn nhoiledau merched wedi cael eu cloi ac mai ond 1 lle golchi dwylo oedd yn gweithio.</w:t>
      </w:r>
      <w:r w:rsidR="004A785E">
        <w:rPr>
          <w:rFonts w:ascii="Calibri" w:hAnsi="Calibri" w:cs="Calibri"/>
          <w:lang w:val="fr-FR"/>
        </w:rPr>
        <w:t xml:space="preserve">  Clerc i hysbysu Cyngor Gwynedd.</w:t>
      </w:r>
    </w:p>
    <w:p w14:paraId="0312D099" w14:textId="748EC30C" w:rsidR="00E84510" w:rsidRDefault="00E84510" w:rsidP="00D460D1">
      <w:pPr>
        <w:autoSpaceDE w:val="0"/>
        <w:autoSpaceDN w:val="0"/>
        <w:adjustRightInd w:val="0"/>
        <w:spacing w:after="0" w:line="252" w:lineRule="auto"/>
        <w:ind w:left="720" w:hanging="720"/>
        <w:rPr>
          <w:rFonts w:cstheme="minorHAnsi"/>
          <w:lang w:val="fr-FR"/>
        </w:rPr>
      </w:pPr>
      <w:bookmarkStart w:id="0" w:name="_Hlk136960131"/>
      <w:r>
        <w:rPr>
          <w:rFonts w:cstheme="minorHAnsi"/>
          <w:lang w:val="fr-FR"/>
        </w:rPr>
        <w:t>l)</w:t>
      </w:r>
      <w:r>
        <w:rPr>
          <w:rFonts w:cstheme="minorHAnsi"/>
          <w:lang w:val="fr-FR"/>
        </w:rPr>
        <w:tab/>
        <w:t xml:space="preserve">Hysbysodd RA fod </w:t>
      </w:r>
      <w:r w:rsidR="006C4909" w:rsidRPr="006C4909">
        <w:rPr>
          <w:rFonts w:cstheme="minorHAnsi"/>
          <w:lang w:val="fr-FR"/>
        </w:rPr>
        <w:t>gwreichionen</w:t>
      </w:r>
      <w:r w:rsidR="006C4909">
        <w:rPr>
          <w:rFonts w:cstheme="minorHAnsi"/>
          <w:lang w:val="fr-FR"/>
        </w:rPr>
        <w:t xml:space="preserve">au o’r </w:t>
      </w:r>
      <w:r>
        <w:rPr>
          <w:rFonts w:cstheme="minorHAnsi"/>
          <w:lang w:val="fr-FR"/>
        </w:rPr>
        <w:t xml:space="preserve">trenau treftadaeth </w:t>
      </w:r>
      <w:r w:rsidR="006C4909">
        <w:rPr>
          <w:rFonts w:cstheme="minorHAnsi"/>
          <w:lang w:val="fr-FR"/>
        </w:rPr>
        <w:t xml:space="preserve">sydd </w:t>
      </w:r>
      <w:r>
        <w:rPr>
          <w:rFonts w:cstheme="minorHAnsi"/>
          <w:lang w:val="fr-FR"/>
        </w:rPr>
        <w:t xml:space="preserve">wedi bod yn rhedeg yn ddiweddar </w:t>
      </w:r>
      <w:r w:rsidR="006C4909">
        <w:rPr>
          <w:rFonts w:cstheme="minorHAnsi"/>
          <w:lang w:val="fr-FR"/>
        </w:rPr>
        <w:t xml:space="preserve">ac o ganlyniad wedi llosgi darnau o dir.  Clerc i hysbysu cwmni </w:t>
      </w:r>
      <w:r w:rsidR="0050480A">
        <w:rPr>
          <w:rFonts w:cstheme="minorHAnsi"/>
          <w:lang w:val="fr-FR"/>
        </w:rPr>
        <w:t>r</w:t>
      </w:r>
      <w:r w:rsidR="006C4909">
        <w:rPr>
          <w:rFonts w:cstheme="minorHAnsi"/>
          <w:lang w:val="fr-FR"/>
        </w:rPr>
        <w:t>heilffordd.</w:t>
      </w:r>
    </w:p>
    <w:p w14:paraId="223C96FB" w14:textId="0310B49E" w:rsidR="006C4909" w:rsidRDefault="00014DDE" w:rsidP="00D460D1">
      <w:pPr>
        <w:autoSpaceDE w:val="0"/>
        <w:autoSpaceDN w:val="0"/>
        <w:adjustRightInd w:val="0"/>
        <w:spacing w:after="0" w:line="252" w:lineRule="auto"/>
        <w:ind w:left="720" w:hanging="720"/>
        <w:rPr>
          <w:rFonts w:cstheme="minorHAnsi"/>
          <w:lang w:val="fr-FR"/>
        </w:rPr>
      </w:pPr>
      <w:r>
        <w:rPr>
          <w:rFonts w:ascii="Calibri" w:hAnsi="Calibri" w:cs="Calibri"/>
          <w:lang w:val="fr-FR"/>
        </w:rPr>
        <w:t>m)</w:t>
      </w:r>
      <w:r>
        <w:rPr>
          <w:rFonts w:ascii="Calibri" w:hAnsi="Calibri" w:cs="Calibri"/>
          <w:lang w:val="fr-FR"/>
        </w:rPr>
        <w:tab/>
        <w:t>Arwydd ’Pitshead’ tu allan i Feddgelert: Clerc i holi cwmni rheilffordd pan fod yr arwydd yn uniaith a hefyd pam fod y goleuadau coch ar hyd y rheilffordd yn parhau i fod ymlaen.</w:t>
      </w:r>
    </w:p>
    <w:p w14:paraId="248A6849" w14:textId="0CB19474" w:rsidR="006C4909" w:rsidRPr="006C4909" w:rsidRDefault="006C4909" w:rsidP="00D460D1">
      <w:pPr>
        <w:autoSpaceDE w:val="0"/>
        <w:autoSpaceDN w:val="0"/>
        <w:adjustRightInd w:val="0"/>
        <w:spacing w:after="0" w:line="252" w:lineRule="auto"/>
        <w:ind w:left="720" w:hanging="720"/>
        <w:rPr>
          <w:rFonts w:ascii="Arial" w:hAnsi="Arial" w:cs="Arial"/>
          <w:lang w:val="en-US" w:eastAsia="ja-JP"/>
        </w:rPr>
      </w:pPr>
      <w:bookmarkStart w:id="1" w:name="_Hlk136960785"/>
      <w:bookmarkEnd w:id="0"/>
      <w:r>
        <w:rPr>
          <w:rFonts w:cstheme="minorHAnsi"/>
          <w:lang w:val="fr-FR"/>
        </w:rPr>
        <w:t>n</w:t>
      </w:r>
      <w:bookmarkStart w:id="2" w:name="cysill"/>
      <w:bookmarkEnd w:id="2"/>
      <w:r>
        <w:rPr>
          <w:rFonts w:cstheme="minorHAnsi"/>
          <w:lang w:val="fr-FR"/>
        </w:rPr>
        <w:t>)</w:t>
      </w:r>
      <w:r>
        <w:rPr>
          <w:rFonts w:cstheme="minorHAnsi"/>
          <w:lang w:val="fr-FR"/>
        </w:rPr>
        <w:tab/>
        <w:t>Cais gan DL i gael llefydd i gerbydau pasio ar Stryd Gwynant gan fod cerbydau ar hyn o bryd yn gorfod mynd ar y palment i basio ei gilydd.  Clerc i hysbysu Cyngor Gwynedd.</w:t>
      </w:r>
    </w:p>
    <w:bookmarkEnd w:id="1"/>
    <w:p w14:paraId="6A001D30" w14:textId="77777777" w:rsidR="00E80570" w:rsidRPr="00D02A53" w:rsidRDefault="00E80570" w:rsidP="003045B6">
      <w:pPr>
        <w:autoSpaceDE w:val="0"/>
        <w:autoSpaceDN w:val="0"/>
        <w:adjustRightInd w:val="0"/>
        <w:spacing w:after="0" w:line="252" w:lineRule="auto"/>
        <w:ind w:left="720" w:hanging="720"/>
      </w:pPr>
    </w:p>
    <w:p w14:paraId="4702F9E0" w14:textId="6B9FE26B" w:rsidR="003045B6" w:rsidRDefault="00230A0F" w:rsidP="006F3DB6">
      <w:pPr>
        <w:autoSpaceDE w:val="0"/>
        <w:autoSpaceDN w:val="0"/>
        <w:adjustRightInd w:val="0"/>
        <w:spacing w:after="0" w:line="252" w:lineRule="auto"/>
        <w:ind w:left="720" w:hanging="720"/>
        <w:rPr>
          <w:rFonts w:cstheme="minorHAnsi"/>
          <w:b/>
          <w:bCs/>
        </w:rPr>
      </w:pPr>
      <w:r>
        <w:rPr>
          <w:rFonts w:cstheme="minorHAnsi"/>
          <w:b/>
          <w:bCs/>
        </w:rPr>
        <w:t>9</w:t>
      </w:r>
      <w:r w:rsidR="001B429D" w:rsidRPr="00D02A53">
        <w:rPr>
          <w:rFonts w:cstheme="minorHAnsi"/>
          <w:b/>
          <w:bCs/>
        </w:rPr>
        <w:t>)</w:t>
      </w:r>
      <w:r w:rsidR="00150AC2" w:rsidRPr="00D02A53">
        <w:rPr>
          <w:rFonts w:cstheme="minorHAnsi"/>
          <w:b/>
          <w:bCs/>
        </w:rPr>
        <w:t xml:space="preserve"> </w:t>
      </w:r>
      <w:r w:rsidR="00150AC2" w:rsidRPr="00D02A53">
        <w:rPr>
          <w:rFonts w:cstheme="minorHAnsi"/>
          <w:b/>
          <w:bCs/>
        </w:rPr>
        <w:tab/>
        <w:t>Llys Bulkeley (Cyfarfod cloëdig)</w:t>
      </w:r>
    </w:p>
    <w:p w14:paraId="61978A63" w14:textId="77777777" w:rsidR="00E80570" w:rsidRPr="00E80570" w:rsidRDefault="00E80570" w:rsidP="003045B6">
      <w:pPr>
        <w:autoSpaceDE w:val="0"/>
        <w:autoSpaceDN w:val="0"/>
        <w:adjustRightInd w:val="0"/>
        <w:spacing w:after="0" w:line="252" w:lineRule="auto"/>
        <w:ind w:left="720" w:hanging="720"/>
        <w:rPr>
          <w:rFonts w:cstheme="minorHAnsi"/>
        </w:rPr>
      </w:pPr>
    </w:p>
    <w:p w14:paraId="1A6B7F3B" w14:textId="2FAAAA55" w:rsidR="003045B6" w:rsidRPr="00D02A53" w:rsidRDefault="00A81622" w:rsidP="003045B6">
      <w:pPr>
        <w:autoSpaceDE w:val="0"/>
        <w:autoSpaceDN w:val="0"/>
        <w:adjustRightInd w:val="0"/>
        <w:spacing w:after="0" w:line="252" w:lineRule="auto"/>
        <w:ind w:left="720" w:hanging="720"/>
        <w:rPr>
          <w:rFonts w:cstheme="minorHAnsi"/>
        </w:rPr>
      </w:pPr>
      <w:r w:rsidRPr="00D02A53">
        <w:rPr>
          <w:rFonts w:cstheme="minorHAnsi"/>
          <w:b/>
          <w:bCs/>
        </w:rPr>
        <w:t>1</w:t>
      </w:r>
      <w:r w:rsidR="00230A0F">
        <w:rPr>
          <w:rFonts w:cstheme="minorHAnsi"/>
          <w:b/>
          <w:bCs/>
        </w:rPr>
        <w:t>0</w:t>
      </w:r>
      <w:r w:rsidR="003045B6" w:rsidRPr="00D02A53">
        <w:rPr>
          <w:rFonts w:cstheme="minorHAnsi"/>
          <w:b/>
          <w:bCs/>
        </w:rPr>
        <w:t>)</w:t>
      </w:r>
      <w:r w:rsidR="003045B6" w:rsidRPr="00D02A53">
        <w:rPr>
          <w:rFonts w:cstheme="minorHAnsi"/>
          <w:b/>
          <w:bCs/>
        </w:rPr>
        <w:tab/>
        <w:t>Dyddiad Cyfarfod Nesa</w:t>
      </w:r>
      <w:r w:rsidR="00150AC2" w:rsidRPr="00D02A53">
        <w:rPr>
          <w:rFonts w:cstheme="minorHAnsi"/>
          <w:b/>
          <w:bCs/>
        </w:rPr>
        <w:t>f</w:t>
      </w:r>
      <w:r w:rsidR="009A255A">
        <w:rPr>
          <w:rFonts w:cstheme="minorHAnsi"/>
          <w:b/>
          <w:bCs/>
        </w:rPr>
        <w:t xml:space="preserve">: </w:t>
      </w:r>
      <w:r w:rsidR="009A255A" w:rsidRPr="009A255A">
        <w:rPr>
          <w:rFonts w:cstheme="minorHAnsi"/>
        </w:rPr>
        <w:t>26ain o Fehefin 2023 am 7.30yh</w:t>
      </w:r>
    </w:p>
    <w:sectPr w:rsidR="003045B6" w:rsidRPr="00D02A53" w:rsidSect="00A545B3">
      <w:headerReference w:type="even" r:id="rId8"/>
      <w:headerReference w:type="default" r:id="rId9"/>
      <w:footerReference w:type="even" r:id="rId10"/>
      <w:footerReference w:type="default" r:id="rId11"/>
      <w:headerReference w:type="first" r:id="rId12"/>
      <w:footerReference w:type="first" r:id="rId13"/>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741B7" w14:textId="77777777" w:rsidR="00F207DE" w:rsidRDefault="00F207DE" w:rsidP="00AE11ED">
      <w:pPr>
        <w:spacing w:after="0" w:line="240" w:lineRule="auto"/>
      </w:pPr>
      <w:r>
        <w:separator/>
      </w:r>
    </w:p>
  </w:endnote>
  <w:endnote w:type="continuationSeparator" w:id="0">
    <w:p w14:paraId="78BA5B91" w14:textId="77777777" w:rsidR="00F207DE" w:rsidRDefault="00F207DE" w:rsidP="00AE11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FB4A0" w14:textId="77777777" w:rsidR="00AE11ED" w:rsidRDefault="00AE11E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B4490" w14:textId="77777777" w:rsidR="00AE11ED" w:rsidRDefault="00AE11E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F1228" w14:textId="77777777" w:rsidR="00AE11ED" w:rsidRDefault="00AE11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43E4D" w14:textId="77777777" w:rsidR="00F207DE" w:rsidRDefault="00F207DE" w:rsidP="00AE11ED">
      <w:pPr>
        <w:spacing w:after="0" w:line="240" w:lineRule="auto"/>
      </w:pPr>
      <w:r>
        <w:separator/>
      </w:r>
    </w:p>
  </w:footnote>
  <w:footnote w:type="continuationSeparator" w:id="0">
    <w:p w14:paraId="218F22F6" w14:textId="77777777" w:rsidR="00F207DE" w:rsidRDefault="00F207DE" w:rsidP="00AE11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CEE475" w14:textId="77777777" w:rsidR="00AE11ED" w:rsidRDefault="00AE11E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5C3E9" w14:textId="77777777" w:rsidR="00AE11ED" w:rsidRDefault="00AE11E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26009" w14:textId="77777777" w:rsidR="00AE11ED" w:rsidRDefault="00AE11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12E8A"/>
    <w:multiLevelType w:val="hybridMultilevel"/>
    <w:tmpl w:val="3EDE42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A67461E"/>
    <w:multiLevelType w:val="hybridMultilevel"/>
    <w:tmpl w:val="4D7C17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DB7823"/>
    <w:multiLevelType w:val="hybridMultilevel"/>
    <w:tmpl w:val="2FD435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535241"/>
    <w:multiLevelType w:val="hybridMultilevel"/>
    <w:tmpl w:val="B6042AC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E0357D"/>
    <w:multiLevelType w:val="hybridMultilevel"/>
    <w:tmpl w:val="4D9487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0F5FBC"/>
    <w:multiLevelType w:val="hybridMultilevel"/>
    <w:tmpl w:val="661469B4"/>
    <w:lvl w:ilvl="0" w:tplc="9904C37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3C58CD"/>
    <w:multiLevelType w:val="hybridMultilevel"/>
    <w:tmpl w:val="663A5BE6"/>
    <w:lvl w:ilvl="0" w:tplc="DC84346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D144C0"/>
    <w:multiLevelType w:val="hybridMultilevel"/>
    <w:tmpl w:val="6974DE4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1C517661"/>
    <w:multiLevelType w:val="hybridMultilevel"/>
    <w:tmpl w:val="2E0840E2"/>
    <w:lvl w:ilvl="0" w:tplc="08090011">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0C1628"/>
    <w:multiLevelType w:val="hybridMultilevel"/>
    <w:tmpl w:val="8892BD3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1779C0"/>
    <w:multiLevelType w:val="hybridMultilevel"/>
    <w:tmpl w:val="0E727AD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FF36D3D"/>
    <w:multiLevelType w:val="hybridMultilevel"/>
    <w:tmpl w:val="31304A8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201451FA"/>
    <w:multiLevelType w:val="hybridMultilevel"/>
    <w:tmpl w:val="3958618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E4792E"/>
    <w:multiLevelType w:val="hybridMultilevel"/>
    <w:tmpl w:val="4C105DF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2AE25DC1"/>
    <w:multiLevelType w:val="hybridMultilevel"/>
    <w:tmpl w:val="021666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E176A05"/>
    <w:multiLevelType w:val="hybridMultilevel"/>
    <w:tmpl w:val="277C0D9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2B51549"/>
    <w:multiLevelType w:val="hybridMultilevel"/>
    <w:tmpl w:val="98127206"/>
    <w:lvl w:ilvl="0" w:tplc="E19EEA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5AD3DF9"/>
    <w:multiLevelType w:val="hybridMultilevel"/>
    <w:tmpl w:val="19E6DB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5F75AF0"/>
    <w:multiLevelType w:val="hybridMultilevel"/>
    <w:tmpl w:val="19FC559A"/>
    <w:lvl w:ilvl="0" w:tplc="0DB66550">
      <w:start w:val="1"/>
      <w:numFmt w:val="lowerLetter"/>
      <w:lvlText w:val="%1)"/>
      <w:lvlJc w:val="left"/>
      <w:pPr>
        <w:ind w:left="1080" w:hanging="720"/>
      </w:pPr>
      <w:rPr>
        <w:rFonts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7A7514"/>
    <w:multiLevelType w:val="hybridMultilevel"/>
    <w:tmpl w:val="C09CB3DE"/>
    <w:lvl w:ilvl="0" w:tplc="08090017">
      <w:start w:val="1"/>
      <w:numFmt w:val="lowerLetter"/>
      <w:lvlText w:val="%1)"/>
      <w:lvlJc w:val="left"/>
      <w:pPr>
        <w:ind w:left="1446" w:hanging="360"/>
      </w:pPr>
    </w:lvl>
    <w:lvl w:ilvl="1" w:tplc="08090019" w:tentative="1">
      <w:start w:val="1"/>
      <w:numFmt w:val="lowerLetter"/>
      <w:lvlText w:val="%2."/>
      <w:lvlJc w:val="left"/>
      <w:pPr>
        <w:ind w:left="2166" w:hanging="360"/>
      </w:pPr>
    </w:lvl>
    <w:lvl w:ilvl="2" w:tplc="0809001B" w:tentative="1">
      <w:start w:val="1"/>
      <w:numFmt w:val="lowerRoman"/>
      <w:lvlText w:val="%3."/>
      <w:lvlJc w:val="right"/>
      <w:pPr>
        <w:ind w:left="2886" w:hanging="180"/>
      </w:pPr>
    </w:lvl>
    <w:lvl w:ilvl="3" w:tplc="0809000F" w:tentative="1">
      <w:start w:val="1"/>
      <w:numFmt w:val="decimal"/>
      <w:lvlText w:val="%4."/>
      <w:lvlJc w:val="left"/>
      <w:pPr>
        <w:ind w:left="3606" w:hanging="360"/>
      </w:pPr>
    </w:lvl>
    <w:lvl w:ilvl="4" w:tplc="08090019" w:tentative="1">
      <w:start w:val="1"/>
      <w:numFmt w:val="lowerLetter"/>
      <w:lvlText w:val="%5."/>
      <w:lvlJc w:val="left"/>
      <w:pPr>
        <w:ind w:left="4326" w:hanging="360"/>
      </w:pPr>
    </w:lvl>
    <w:lvl w:ilvl="5" w:tplc="0809001B" w:tentative="1">
      <w:start w:val="1"/>
      <w:numFmt w:val="lowerRoman"/>
      <w:lvlText w:val="%6."/>
      <w:lvlJc w:val="right"/>
      <w:pPr>
        <w:ind w:left="5046" w:hanging="180"/>
      </w:pPr>
    </w:lvl>
    <w:lvl w:ilvl="6" w:tplc="0809000F" w:tentative="1">
      <w:start w:val="1"/>
      <w:numFmt w:val="decimal"/>
      <w:lvlText w:val="%7."/>
      <w:lvlJc w:val="left"/>
      <w:pPr>
        <w:ind w:left="5766" w:hanging="360"/>
      </w:pPr>
    </w:lvl>
    <w:lvl w:ilvl="7" w:tplc="08090019" w:tentative="1">
      <w:start w:val="1"/>
      <w:numFmt w:val="lowerLetter"/>
      <w:lvlText w:val="%8."/>
      <w:lvlJc w:val="left"/>
      <w:pPr>
        <w:ind w:left="6486" w:hanging="360"/>
      </w:pPr>
    </w:lvl>
    <w:lvl w:ilvl="8" w:tplc="0809001B" w:tentative="1">
      <w:start w:val="1"/>
      <w:numFmt w:val="lowerRoman"/>
      <w:lvlText w:val="%9."/>
      <w:lvlJc w:val="right"/>
      <w:pPr>
        <w:ind w:left="7206" w:hanging="180"/>
      </w:pPr>
    </w:lvl>
  </w:abstractNum>
  <w:abstractNum w:abstractNumId="20" w15:restartNumberingAfterBreak="0">
    <w:nsid w:val="53867C55"/>
    <w:multiLevelType w:val="hybridMultilevel"/>
    <w:tmpl w:val="35F4477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CF7100"/>
    <w:multiLevelType w:val="hybridMultilevel"/>
    <w:tmpl w:val="DA1E391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15:restartNumberingAfterBreak="0">
    <w:nsid w:val="56F70A85"/>
    <w:multiLevelType w:val="hybridMultilevel"/>
    <w:tmpl w:val="A27AB6C2"/>
    <w:lvl w:ilvl="0" w:tplc="08090017">
      <w:start w:val="1"/>
      <w:numFmt w:val="lowerLetter"/>
      <w:lvlText w:val="%1)"/>
      <w:lvlJc w:val="left"/>
      <w:pPr>
        <w:ind w:left="1446" w:hanging="360"/>
      </w:pPr>
    </w:lvl>
    <w:lvl w:ilvl="1" w:tplc="08090019" w:tentative="1">
      <w:start w:val="1"/>
      <w:numFmt w:val="lowerLetter"/>
      <w:lvlText w:val="%2."/>
      <w:lvlJc w:val="left"/>
      <w:pPr>
        <w:ind w:left="2166" w:hanging="360"/>
      </w:pPr>
    </w:lvl>
    <w:lvl w:ilvl="2" w:tplc="0809001B" w:tentative="1">
      <w:start w:val="1"/>
      <w:numFmt w:val="lowerRoman"/>
      <w:lvlText w:val="%3."/>
      <w:lvlJc w:val="right"/>
      <w:pPr>
        <w:ind w:left="2886" w:hanging="180"/>
      </w:pPr>
    </w:lvl>
    <w:lvl w:ilvl="3" w:tplc="0809000F" w:tentative="1">
      <w:start w:val="1"/>
      <w:numFmt w:val="decimal"/>
      <w:lvlText w:val="%4."/>
      <w:lvlJc w:val="left"/>
      <w:pPr>
        <w:ind w:left="3606" w:hanging="360"/>
      </w:pPr>
    </w:lvl>
    <w:lvl w:ilvl="4" w:tplc="08090019" w:tentative="1">
      <w:start w:val="1"/>
      <w:numFmt w:val="lowerLetter"/>
      <w:lvlText w:val="%5."/>
      <w:lvlJc w:val="left"/>
      <w:pPr>
        <w:ind w:left="4326" w:hanging="360"/>
      </w:pPr>
    </w:lvl>
    <w:lvl w:ilvl="5" w:tplc="0809001B" w:tentative="1">
      <w:start w:val="1"/>
      <w:numFmt w:val="lowerRoman"/>
      <w:lvlText w:val="%6."/>
      <w:lvlJc w:val="right"/>
      <w:pPr>
        <w:ind w:left="5046" w:hanging="180"/>
      </w:pPr>
    </w:lvl>
    <w:lvl w:ilvl="6" w:tplc="0809000F" w:tentative="1">
      <w:start w:val="1"/>
      <w:numFmt w:val="decimal"/>
      <w:lvlText w:val="%7."/>
      <w:lvlJc w:val="left"/>
      <w:pPr>
        <w:ind w:left="5766" w:hanging="360"/>
      </w:pPr>
    </w:lvl>
    <w:lvl w:ilvl="7" w:tplc="08090019" w:tentative="1">
      <w:start w:val="1"/>
      <w:numFmt w:val="lowerLetter"/>
      <w:lvlText w:val="%8."/>
      <w:lvlJc w:val="left"/>
      <w:pPr>
        <w:ind w:left="6486" w:hanging="360"/>
      </w:pPr>
    </w:lvl>
    <w:lvl w:ilvl="8" w:tplc="0809001B" w:tentative="1">
      <w:start w:val="1"/>
      <w:numFmt w:val="lowerRoman"/>
      <w:lvlText w:val="%9."/>
      <w:lvlJc w:val="right"/>
      <w:pPr>
        <w:ind w:left="7206" w:hanging="180"/>
      </w:pPr>
    </w:lvl>
  </w:abstractNum>
  <w:abstractNum w:abstractNumId="23" w15:restartNumberingAfterBreak="0">
    <w:nsid w:val="5A5E0F04"/>
    <w:multiLevelType w:val="hybridMultilevel"/>
    <w:tmpl w:val="863C2F1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15:restartNumberingAfterBreak="0">
    <w:nsid w:val="60030D33"/>
    <w:multiLevelType w:val="hybridMultilevel"/>
    <w:tmpl w:val="FE361D82"/>
    <w:lvl w:ilvl="0" w:tplc="22C8AA90">
      <w:start w:val="1"/>
      <w:numFmt w:val="decimal"/>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24822B7"/>
    <w:multiLevelType w:val="hybridMultilevel"/>
    <w:tmpl w:val="03A2C2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5360C80"/>
    <w:multiLevelType w:val="hybridMultilevel"/>
    <w:tmpl w:val="9DE6FD5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644DE3"/>
    <w:multiLevelType w:val="hybridMultilevel"/>
    <w:tmpl w:val="42D65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7D81AC5"/>
    <w:multiLevelType w:val="hybridMultilevel"/>
    <w:tmpl w:val="0D8894D6"/>
    <w:lvl w:ilvl="0" w:tplc="8A682F68">
      <w:start w:val="1"/>
      <w:numFmt w:val="decimal"/>
      <w:lvlText w:val="%1)"/>
      <w:lvlJc w:val="left"/>
      <w:pPr>
        <w:ind w:left="720" w:hanging="360"/>
      </w:pPr>
      <w:rPr>
        <w:rFonts w:asciiTheme="minorHAnsi" w:hAnsiTheme="minorHAnsi" w:cs="Calibri" w:hint="default"/>
        <w:b/>
        <w:color w:val="auto"/>
        <w:sz w:val="22"/>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E700C00"/>
    <w:multiLevelType w:val="hybridMultilevel"/>
    <w:tmpl w:val="30AEFB3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08F6A54"/>
    <w:multiLevelType w:val="hybridMultilevel"/>
    <w:tmpl w:val="D624A5AA"/>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15:restartNumberingAfterBreak="0">
    <w:nsid w:val="7BE30A9B"/>
    <w:multiLevelType w:val="hybridMultilevel"/>
    <w:tmpl w:val="9B2ECB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C232C11"/>
    <w:multiLevelType w:val="hybridMultilevel"/>
    <w:tmpl w:val="9870A2A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3" w15:restartNumberingAfterBreak="0">
    <w:nsid w:val="7ED45526"/>
    <w:multiLevelType w:val="hybridMultilevel"/>
    <w:tmpl w:val="34562D4A"/>
    <w:lvl w:ilvl="0" w:tplc="1BDACDEA">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3447476">
    <w:abstractNumId w:val="14"/>
  </w:num>
  <w:num w:numId="2" w16cid:durableId="1488210768">
    <w:abstractNumId w:val="11"/>
  </w:num>
  <w:num w:numId="3" w16cid:durableId="466776348">
    <w:abstractNumId w:val="7"/>
  </w:num>
  <w:num w:numId="4" w16cid:durableId="208148546">
    <w:abstractNumId w:val="10"/>
  </w:num>
  <w:num w:numId="5" w16cid:durableId="102266309">
    <w:abstractNumId w:val="21"/>
  </w:num>
  <w:num w:numId="6" w16cid:durableId="1591505462">
    <w:abstractNumId w:val="30"/>
  </w:num>
  <w:num w:numId="7" w16cid:durableId="95709012">
    <w:abstractNumId w:val="13"/>
  </w:num>
  <w:num w:numId="8" w16cid:durableId="1205217565">
    <w:abstractNumId w:val="23"/>
  </w:num>
  <w:num w:numId="9" w16cid:durableId="870992492">
    <w:abstractNumId w:val="32"/>
  </w:num>
  <w:num w:numId="10" w16cid:durableId="1882551853">
    <w:abstractNumId w:val="16"/>
  </w:num>
  <w:num w:numId="11" w16cid:durableId="800273086">
    <w:abstractNumId w:val="15"/>
  </w:num>
  <w:num w:numId="12" w16cid:durableId="1748727961">
    <w:abstractNumId w:val="1"/>
  </w:num>
  <w:num w:numId="13" w16cid:durableId="1492525121">
    <w:abstractNumId w:val="20"/>
  </w:num>
  <w:num w:numId="14" w16cid:durableId="2008049371">
    <w:abstractNumId w:val="4"/>
  </w:num>
  <w:num w:numId="15" w16cid:durableId="727532645">
    <w:abstractNumId w:val="12"/>
  </w:num>
  <w:num w:numId="16" w16cid:durableId="46271812">
    <w:abstractNumId w:val="19"/>
  </w:num>
  <w:num w:numId="17" w16cid:durableId="328872107">
    <w:abstractNumId w:val="9"/>
  </w:num>
  <w:num w:numId="18" w16cid:durableId="1356888019">
    <w:abstractNumId w:val="0"/>
  </w:num>
  <w:num w:numId="19" w16cid:durableId="781456367">
    <w:abstractNumId w:val="6"/>
  </w:num>
  <w:num w:numId="20" w16cid:durableId="2010521361">
    <w:abstractNumId w:val="5"/>
  </w:num>
  <w:num w:numId="21" w16cid:durableId="1184712436">
    <w:abstractNumId w:val="31"/>
  </w:num>
  <w:num w:numId="22" w16cid:durableId="1476724101">
    <w:abstractNumId w:val="25"/>
  </w:num>
  <w:num w:numId="23" w16cid:durableId="1345479711">
    <w:abstractNumId w:val="22"/>
  </w:num>
  <w:num w:numId="24" w16cid:durableId="1983998755">
    <w:abstractNumId w:val="17"/>
  </w:num>
  <w:num w:numId="25" w16cid:durableId="889149137">
    <w:abstractNumId w:val="8"/>
  </w:num>
  <w:num w:numId="26" w16cid:durableId="1704281147">
    <w:abstractNumId w:val="2"/>
  </w:num>
  <w:num w:numId="27" w16cid:durableId="1095127378">
    <w:abstractNumId w:val="29"/>
  </w:num>
  <w:num w:numId="28" w16cid:durableId="2135320500">
    <w:abstractNumId w:val="18"/>
  </w:num>
  <w:num w:numId="29" w16cid:durableId="423456345">
    <w:abstractNumId w:val="26"/>
  </w:num>
  <w:num w:numId="30" w16cid:durableId="1592545484">
    <w:abstractNumId w:val="28"/>
  </w:num>
  <w:num w:numId="31" w16cid:durableId="901140862">
    <w:abstractNumId w:val="33"/>
  </w:num>
  <w:num w:numId="32" w16cid:durableId="993416173">
    <w:abstractNumId w:val="27"/>
  </w:num>
  <w:num w:numId="33" w16cid:durableId="1473449784">
    <w:abstractNumId w:val="3"/>
  </w:num>
  <w:num w:numId="34" w16cid:durableId="1447893357">
    <w:abstractNumId w:val="2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CAD"/>
    <w:rsid w:val="00000378"/>
    <w:rsid w:val="000008A7"/>
    <w:rsid w:val="00000F8F"/>
    <w:rsid w:val="000036DD"/>
    <w:rsid w:val="0000394C"/>
    <w:rsid w:val="00004461"/>
    <w:rsid w:val="000058D4"/>
    <w:rsid w:val="000071C0"/>
    <w:rsid w:val="00007D16"/>
    <w:rsid w:val="000109DC"/>
    <w:rsid w:val="00014542"/>
    <w:rsid w:val="00014A7C"/>
    <w:rsid w:val="00014DDE"/>
    <w:rsid w:val="00015746"/>
    <w:rsid w:val="00015C9F"/>
    <w:rsid w:val="00016BB5"/>
    <w:rsid w:val="000177A0"/>
    <w:rsid w:val="0002582A"/>
    <w:rsid w:val="0002718A"/>
    <w:rsid w:val="00033BB6"/>
    <w:rsid w:val="00034A28"/>
    <w:rsid w:val="0004113D"/>
    <w:rsid w:val="0004215A"/>
    <w:rsid w:val="00043269"/>
    <w:rsid w:val="00046B87"/>
    <w:rsid w:val="0004718A"/>
    <w:rsid w:val="00051F31"/>
    <w:rsid w:val="00052131"/>
    <w:rsid w:val="00053157"/>
    <w:rsid w:val="00054F1E"/>
    <w:rsid w:val="000566C4"/>
    <w:rsid w:val="00060AE5"/>
    <w:rsid w:val="0006128C"/>
    <w:rsid w:val="00061E1E"/>
    <w:rsid w:val="00061FD4"/>
    <w:rsid w:val="00064D44"/>
    <w:rsid w:val="000657B4"/>
    <w:rsid w:val="00066F49"/>
    <w:rsid w:val="00070BF4"/>
    <w:rsid w:val="00071241"/>
    <w:rsid w:val="00071555"/>
    <w:rsid w:val="000723C3"/>
    <w:rsid w:val="00072800"/>
    <w:rsid w:val="000729BF"/>
    <w:rsid w:val="00073692"/>
    <w:rsid w:val="00073D8A"/>
    <w:rsid w:val="00073FCA"/>
    <w:rsid w:val="0007725C"/>
    <w:rsid w:val="0008063F"/>
    <w:rsid w:val="00082D10"/>
    <w:rsid w:val="000832B4"/>
    <w:rsid w:val="000842DB"/>
    <w:rsid w:val="00084F9B"/>
    <w:rsid w:val="00086393"/>
    <w:rsid w:val="0008664D"/>
    <w:rsid w:val="00086F16"/>
    <w:rsid w:val="00090DF2"/>
    <w:rsid w:val="00092E56"/>
    <w:rsid w:val="00096CF3"/>
    <w:rsid w:val="000A172F"/>
    <w:rsid w:val="000A3F66"/>
    <w:rsid w:val="000A44CC"/>
    <w:rsid w:val="000A5554"/>
    <w:rsid w:val="000A64AF"/>
    <w:rsid w:val="000A666D"/>
    <w:rsid w:val="000A7655"/>
    <w:rsid w:val="000B2A01"/>
    <w:rsid w:val="000B43F0"/>
    <w:rsid w:val="000B609B"/>
    <w:rsid w:val="000B6601"/>
    <w:rsid w:val="000B71B0"/>
    <w:rsid w:val="000B79D1"/>
    <w:rsid w:val="000C03DA"/>
    <w:rsid w:val="000C08B1"/>
    <w:rsid w:val="000C2EDA"/>
    <w:rsid w:val="000C482C"/>
    <w:rsid w:val="000C6271"/>
    <w:rsid w:val="000C6D77"/>
    <w:rsid w:val="000C6FC6"/>
    <w:rsid w:val="000D0139"/>
    <w:rsid w:val="000D1B40"/>
    <w:rsid w:val="000D3768"/>
    <w:rsid w:val="000D4066"/>
    <w:rsid w:val="000D5E18"/>
    <w:rsid w:val="000D6187"/>
    <w:rsid w:val="000D6538"/>
    <w:rsid w:val="000E0BD3"/>
    <w:rsid w:val="000E256D"/>
    <w:rsid w:val="000E2581"/>
    <w:rsid w:val="000E3289"/>
    <w:rsid w:val="000E43D1"/>
    <w:rsid w:val="000E4E6C"/>
    <w:rsid w:val="000E70F2"/>
    <w:rsid w:val="000E735E"/>
    <w:rsid w:val="000E7DDF"/>
    <w:rsid w:val="000F2A99"/>
    <w:rsid w:val="000F2E2E"/>
    <w:rsid w:val="000F3B0C"/>
    <w:rsid w:val="000F472E"/>
    <w:rsid w:val="000F4A03"/>
    <w:rsid w:val="000F56CB"/>
    <w:rsid w:val="000F7C77"/>
    <w:rsid w:val="00101B31"/>
    <w:rsid w:val="00101B7B"/>
    <w:rsid w:val="00105B93"/>
    <w:rsid w:val="00107FE2"/>
    <w:rsid w:val="00111882"/>
    <w:rsid w:val="001150E6"/>
    <w:rsid w:val="00121729"/>
    <w:rsid w:val="00123A8C"/>
    <w:rsid w:val="001249C3"/>
    <w:rsid w:val="001263FB"/>
    <w:rsid w:val="001303A2"/>
    <w:rsid w:val="00132DA0"/>
    <w:rsid w:val="00135D3F"/>
    <w:rsid w:val="0013625D"/>
    <w:rsid w:val="00136E92"/>
    <w:rsid w:val="0013735A"/>
    <w:rsid w:val="00137C21"/>
    <w:rsid w:val="00142A5F"/>
    <w:rsid w:val="00144950"/>
    <w:rsid w:val="00150AC2"/>
    <w:rsid w:val="00152109"/>
    <w:rsid w:val="0015340E"/>
    <w:rsid w:val="0015453F"/>
    <w:rsid w:val="0015538E"/>
    <w:rsid w:val="00156FC3"/>
    <w:rsid w:val="00160930"/>
    <w:rsid w:val="00160AD7"/>
    <w:rsid w:val="00161CC6"/>
    <w:rsid w:val="00164B7E"/>
    <w:rsid w:val="00164F8E"/>
    <w:rsid w:val="00167A8C"/>
    <w:rsid w:val="00167C45"/>
    <w:rsid w:val="00170038"/>
    <w:rsid w:val="00170279"/>
    <w:rsid w:val="00171DF9"/>
    <w:rsid w:val="001725FD"/>
    <w:rsid w:val="00172A61"/>
    <w:rsid w:val="00175193"/>
    <w:rsid w:val="00176D34"/>
    <w:rsid w:val="001775AB"/>
    <w:rsid w:val="00177DA4"/>
    <w:rsid w:val="00185080"/>
    <w:rsid w:val="00186695"/>
    <w:rsid w:val="00190F1F"/>
    <w:rsid w:val="00191912"/>
    <w:rsid w:val="00194162"/>
    <w:rsid w:val="001971D3"/>
    <w:rsid w:val="001A039D"/>
    <w:rsid w:val="001A1778"/>
    <w:rsid w:val="001A2719"/>
    <w:rsid w:val="001A5588"/>
    <w:rsid w:val="001A7CF9"/>
    <w:rsid w:val="001B0A8C"/>
    <w:rsid w:val="001B1F59"/>
    <w:rsid w:val="001B2CFD"/>
    <w:rsid w:val="001B3E0F"/>
    <w:rsid w:val="001B429D"/>
    <w:rsid w:val="001B5679"/>
    <w:rsid w:val="001B5BC2"/>
    <w:rsid w:val="001C1498"/>
    <w:rsid w:val="001C47BF"/>
    <w:rsid w:val="001C5C7C"/>
    <w:rsid w:val="001D2263"/>
    <w:rsid w:val="001D2FF5"/>
    <w:rsid w:val="001D3684"/>
    <w:rsid w:val="001D44F4"/>
    <w:rsid w:val="001D7D0F"/>
    <w:rsid w:val="001E5DFE"/>
    <w:rsid w:val="001E68DF"/>
    <w:rsid w:val="001E7BD4"/>
    <w:rsid w:val="001F05DD"/>
    <w:rsid w:val="001F157D"/>
    <w:rsid w:val="001F1EAA"/>
    <w:rsid w:val="001F2D84"/>
    <w:rsid w:val="001F4B65"/>
    <w:rsid w:val="001F631A"/>
    <w:rsid w:val="001F650E"/>
    <w:rsid w:val="001F6E4C"/>
    <w:rsid w:val="0020119D"/>
    <w:rsid w:val="0020492A"/>
    <w:rsid w:val="00212B24"/>
    <w:rsid w:val="00214F54"/>
    <w:rsid w:val="002153DC"/>
    <w:rsid w:val="002167A8"/>
    <w:rsid w:val="00216B68"/>
    <w:rsid w:val="0021762B"/>
    <w:rsid w:val="00220E9B"/>
    <w:rsid w:val="00222614"/>
    <w:rsid w:val="0022660D"/>
    <w:rsid w:val="00226DF1"/>
    <w:rsid w:val="00230A0F"/>
    <w:rsid w:val="00231152"/>
    <w:rsid w:val="00231533"/>
    <w:rsid w:val="002318E7"/>
    <w:rsid w:val="002331D6"/>
    <w:rsid w:val="00236E82"/>
    <w:rsid w:val="00237693"/>
    <w:rsid w:val="0024123D"/>
    <w:rsid w:val="00243DCF"/>
    <w:rsid w:val="00245994"/>
    <w:rsid w:val="00246363"/>
    <w:rsid w:val="00250811"/>
    <w:rsid w:val="0025339C"/>
    <w:rsid w:val="0025489D"/>
    <w:rsid w:val="002577EA"/>
    <w:rsid w:val="00257B94"/>
    <w:rsid w:val="00260385"/>
    <w:rsid w:val="002615D7"/>
    <w:rsid w:val="00267D77"/>
    <w:rsid w:val="00270315"/>
    <w:rsid w:val="0027139B"/>
    <w:rsid w:val="0027320F"/>
    <w:rsid w:val="00273B8E"/>
    <w:rsid w:val="00276988"/>
    <w:rsid w:val="00276B1F"/>
    <w:rsid w:val="002772C1"/>
    <w:rsid w:val="00280A52"/>
    <w:rsid w:val="00280BCA"/>
    <w:rsid w:val="00282F9D"/>
    <w:rsid w:val="00284230"/>
    <w:rsid w:val="00285B26"/>
    <w:rsid w:val="00290520"/>
    <w:rsid w:val="0029216A"/>
    <w:rsid w:val="00293F8B"/>
    <w:rsid w:val="00294947"/>
    <w:rsid w:val="00295CE2"/>
    <w:rsid w:val="002A44FC"/>
    <w:rsid w:val="002A5634"/>
    <w:rsid w:val="002A575D"/>
    <w:rsid w:val="002B53C0"/>
    <w:rsid w:val="002B628C"/>
    <w:rsid w:val="002B76BD"/>
    <w:rsid w:val="002B7BA3"/>
    <w:rsid w:val="002C052A"/>
    <w:rsid w:val="002C0EB8"/>
    <w:rsid w:val="002C1391"/>
    <w:rsid w:val="002C2B92"/>
    <w:rsid w:val="002C331A"/>
    <w:rsid w:val="002C4737"/>
    <w:rsid w:val="002C4788"/>
    <w:rsid w:val="002C4E80"/>
    <w:rsid w:val="002D225A"/>
    <w:rsid w:val="002D27C9"/>
    <w:rsid w:val="002D322B"/>
    <w:rsid w:val="002D4B62"/>
    <w:rsid w:val="002D5F2D"/>
    <w:rsid w:val="002D67D2"/>
    <w:rsid w:val="002D7A3F"/>
    <w:rsid w:val="002E154C"/>
    <w:rsid w:val="002E1F16"/>
    <w:rsid w:val="002E5086"/>
    <w:rsid w:val="002E6164"/>
    <w:rsid w:val="002E66FB"/>
    <w:rsid w:val="002E6C0B"/>
    <w:rsid w:val="002F125E"/>
    <w:rsid w:val="002F1839"/>
    <w:rsid w:val="002F26FB"/>
    <w:rsid w:val="002F2C7C"/>
    <w:rsid w:val="003001AF"/>
    <w:rsid w:val="003039CF"/>
    <w:rsid w:val="003045B6"/>
    <w:rsid w:val="00304665"/>
    <w:rsid w:val="00306452"/>
    <w:rsid w:val="003123D5"/>
    <w:rsid w:val="0031492D"/>
    <w:rsid w:val="00315017"/>
    <w:rsid w:val="00315066"/>
    <w:rsid w:val="00322176"/>
    <w:rsid w:val="0032237B"/>
    <w:rsid w:val="00324901"/>
    <w:rsid w:val="003261CF"/>
    <w:rsid w:val="00327E48"/>
    <w:rsid w:val="00330506"/>
    <w:rsid w:val="003315E1"/>
    <w:rsid w:val="00331E66"/>
    <w:rsid w:val="0033390B"/>
    <w:rsid w:val="00333DF3"/>
    <w:rsid w:val="0033417A"/>
    <w:rsid w:val="00334FFA"/>
    <w:rsid w:val="003353D8"/>
    <w:rsid w:val="00335F65"/>
    <w:rsid w:val="003379D5"/>
    <w:rsid w:val="00337ABA"/>
    <w:rsid w:val="00340513"/>
    <w:rsid w:val="00341D03"/>
    <w:rsid w:val="00343949"/>
    <w:rsid w:val="00345613"/>
    <w:rsid w:val="00350A4C"/>
    <w:rsid w:val="00351201"/>
    <w:rsid w:val="00352546"/>
    <w:rsid w:val="00352FE1"/>
    <w:rsid w:val="00356691"/>
    <w:rsid w:val="00357B91"/>
    <w:rsid w:val="0036072E"/>
    <w:rsid w:val="003607D7"/>
    <w:rsid w:val="00361E3A"/>
    <w:rsid w:val="0036547B"/>
    <w:rsid w:val="0036639D"/>
    <w:rsid w:val="00366779"/>
    <w:rsid w:val="003704B4"/>
    <w:rsid w:val="00372900"/>
    <w:rsid w:val="00372928"/>
    <w:rsid w:val="00375C4F"/>
    <w:rsid w:val="00375D47"/>
    <w:rsid w:val="0037636C"/>
    <w:rsid w:val="00377EED"/>
    <w:rsid w:val="003801FD"/>
    <w:rsid w:val="003833AA"/>
    <w:rsid w:val="00386CD6"/>
    <w:rsid w:val="00392641"/>
    <w:rsid w:val="00392757"/>
    <w:rsid w:val="0039289B"/>
    <w:rsid w:val="003978B4"/>
    <w:rsid w:val="003A240B"/>
    <w:rsid w:val="003A2BC4"/>
    <w:rsid w:val="003B17E6"/>
    <w:rsid w:val="003B1AA1"/>
    <w:rsid w:val="003B2649"/>
    <w:rsid w:val="003B2EAA"/>
    <w:rsid w:val="003C0583"/>
    <w:rsid w:val="003C14CE"/>
    <w:rsid w:val="003C1B57"/>
    <w:rsid w:val="003C2B09"/>
    <w:rsid w:val="003C7486"/>
    <w:rsid w:val="003D0696"/>
    <w:rsid w:val="003D409C"/>
    <w:rsid w:val="003D4AD4"/>
    <w:rsid w:val="003D4F3E"/>
    <w:rsid w:val="003D66DC"/>
    <w:rsid w:val="003E3E02"/>
    <w:rsid w:val="003E426F"/>
    <w:rsid w:val="003E70EB"/>
    <w:rsid w:val="003E7812"/>
    <w:rsid w:val="003E7DCB"/>
    <w:rsid w:val="003F2154"/>
    <w:rsid w:val="003F49DE"/>
    <w:rsid w:val="003F533C"/>
    <w:rsid w:val="00401822"/>
    <w:rsid w:val="00404380"/>
    <w:rsid w:val="0040478A"/>
    <w:rsid w:val="00404BB4"/>
    <w:rsid w:val="00405B98"/>
    <w:rsid w:val="00415651"/>
    <w:rsid w:val="00416D78"/>
    <w:rsid w:val="0042018F"/>
    <w:rsid w:val="004209DB"/>
    <w:rsid w:val="00420EA2"/>
    <w:rsid w:val="004217C0"/>
    <w:rsid w:val="004221ED"/>
    <w:rsid w:val="00423258"/>
    <w:rsid w:val="00424B89"/>
    <w:rsid w:val="00425138"/>
    <w:rsid w:val="0042698A"/>
    <w:rsid w:val="00431F2B"/>
    <w:rsid w:val="004339FD"/>
    <w:rsid w:val="004340EE"/>
    <w:rsid w:val="004374BD"/>
    <w:rsid w:val="0044161F"/>
    <w:rsid w:val="0044293C"/>
    <w:rsid w:val="00444506"/>
    <w:rsid w:val="00447BE4"/>
    <w:rsid w:val="004501E5"/>
    <w:rsid w:val="00450427"/>
    <w:rsid w:val="00451643"/>
    <w:rsid w:val="00451A80"/>
    <w:rsid w:val="00452867"/>
    <w:rsid w:val="00453472"/>
    <w:rsid w:val="004601D2"/>
    <w:rsid w:val="00460208"/>
    <w:rsid w:val="00461ACF"/>
    <w:rsid w:val="0046298B"/>
    <w:rsid w:val="0046455B"/>
    <w:rsid w:val="00464E26"/>
    <w:rsid w:val="00464E33"/>
    <w:rsid w:val="00470ADD"/>
    <w:rsid w:val="00471A89"/>
    <w:rsid w:val="00475B6F"/>
    <w:rsid w:val="004766F0"/>
    <w:rsid w:val="00480E64"/>
    <w:rsid w:val="00483786"/>
    <w:rsid w:val="00484EBE"/>
    <w:rsid w:val="00486F0D"/>
    <w:rsid w:val="004900B0"/>
    <w:rsid w:val="004906AF"/>
    <w:rsid w:val="004936B2"/>
    <w:rsid w:val="00495D4A"/>
    <w:rsid w:val="00496785"/>
    <w:rsid w:val="004974E3"/>
    <w:rsid w:val="004A159F"/>
    <w:rsid w:val="004A21D2"/>
    <w:rsid w:val="004A51DD"/>
    <w:rsid w:val="004A723E"/>
    <w:rsid w:val="004A785E"/>
    <w:rsid w:val="004B0104"/>
    <w:rsid w:val="004B2EFB"/>
    <w:rsid w:val="004B4459"/>
    <w:rsid w:val="004C0A36"/>
    <w:rsid w:val="004C0AB4"/>
    <w:rsid w:val="004C116B"/>
    <w:rsid w:val="004C2305"/>
    <w:rsid w:val="004C50F0"/>
    <w:rsid w:val="004C5788"/>
    <w:rsid w:val="004C6D2C"/>
    <w:rsid w:val="004C7FE4"/>
    <w:rsid w:val="004D290F"/>
    <w:rsid w:val="004D67F2"/>
    <w:rsid w:val="004D7545"/>
    <w:rsid w:val="004E0C6D"/>
    <w:rsid w:val="004E51D8"/>
    <w:rsid w:val="004E6D55"/>
    <w:rsid w:val="004E6F12"/>
    <w:rsid w:val="004F31E2"/>
    <w:rsid w:val="004F5E0C"/>
    <w:rsid w:val="004F6A74"/>
    <w:rsid w:val="004F73AB"/>
    <w:rsid w:val="0050036C"/>
    <w:rsid w:val="0050480A"/>
    <w:rsid w:val="00505100"/>
    <w:rsid w:val="0050527F"/>
    <w:rsid w:val="00511DF5"/>
    <w:rsid w:val="00512E9E"/>
    <w:rsid w:val="00515A61"/>
    <w:rsid w:val="00520450"/>
    <w:rsid w:val="005216A1"/>
    <w:rsid w:val="00523458"/>
    <w:rsid w:val="005312D7"/>
    <w:rsid w:val="00531B50"/>
    <w:rsid w:val="00535E7B"/>
    <w:rsid w:val="0053643F"/>
    <w:rsid w:val="005368E5"/>
    <w:rsid w:val="005421B6"/>
    <w:rsid w:val="005433B8"/>
    <w:rsid w:val="0054370B"/>
    <w:rsid w:val="0054605D"/>
    <w:rsid w:val="0054619A"/>
    <w:rsid w:val="00551EE3"/>
    <w:rsid w:val="00552121"/>
    <w:rsid w:val="00560455"/>
    <w:rsid w:val="00560695"/>
    <w:rsid w:val="00560CFA"/>
    <w:rsid w:val="005626BF"/>
    <w:rsid w:val="00562AC7"/>
    <w:rsid w:val="00564B1B"/>
    <w:rsid w:val="00565E68"/>
    <w:rsid w:val="00573A6D"/>
    <w:rsid w:val="00576DD1"/>
    <w:rsid w:val="00577B6D"/>
    <w:rsid w:val="0058132B"/>
    <w:rsid w:val="00581C1C"/>
    <w:rsid w:val="0058708F"/>
    <w:rsid w:val="00590448"/>
    <w:rsid w:val="005A1B05"/>
    <w:rsid w:val="005A2FE8"/>
    <w:rsid w:val="005A6C9A"/>
    <w:rsid w:val="005B1800"/>
    <w:rsid w:val="005B2A0C"/>
    <w:rsid w:val="005B35CF"/>
    <w:rsid w:val="005C13AC"/>
    <w:rsid w:val="005C1C4A"/>
    <w:rsid w:val="005D1DC5"/>
    <w:rsid w:val="005D3C30"/>
    <w:rsid w:val="005D5C6E"/>
    <w:rsid w:val="005D69AC"/>
    <w:rsid w:val="005D70BF"/>
    <w:rsid w:val="005E403F"/>
    <w:rsid w:val="005E48C6"/>
    <w:rsid w:val="005E6FB1"/>
    <w:rsid w:val="005E7066"/>
    <w:rsid w:val="005F1E3A"/>
    <w:rsid w:val="005F1FEF"/>
    <w:rsid w:val="005F2679"/>
    <w:rsid w:val="005F3602"/>
    <w:rsid w:val="005F3ADB"/>
    <w:rsid w:val="005F7AEA"/>
    <w:rsid w:val="00601831"/>
    <w:rsid w:val="006034F0"/>
    <w:rsid w:val="006070BA"/>
    <w:rsid w:val="00607E39"/>
    <w:rsid w:val="00612362"/>
    <w:rsid w:val="006125E4"/>
    <w:rsid w:val="00621DD9"/>
    <w:rsid w:val="006224A5"/>
    <w:rsid w:val="0062252C"/>
    <w:rsid w:val="00622984"/>
    <w:rsid w:val="00622B79"/>
    <w:rsid w:val="00623CB4"/>
    <w:rsid w:val="006254C4"/>
    <w:rsid w:val="00625D59"/>
    <w:rsid w:val="00630E25"/>
    <w:rsid w:val="00632279"/>
    <w:rsid w:val="00635750"/>
    <w:rsid w:val="00636D7F"/>
    <w:rsid w:val="00637458"/>
    <w:rsid w:val="00645E4B"/>
    <w:rsid w:val="00647663"/>
    <w:rsid w:val="0065400B"/>
    <w:rsid w:val="006555E5"/>
    <w:rsid w:val="0066013F"/>
    <w:rsid w:val="006615E3"/>
    <w:rsid w:val="00663485"/>
    <w:rsid w:val="006668F1"/>
    <w:rsid w:val="0067008C"/>
    <w:rsid w:val="00670CB1"/>
    <w:rsid w:val="00672025"/>
    <w:rsid w:val="006725CA"/>
    <w:rsid w:val="00673B40"/>
    <w:rsid w:val="00674F82"/>
    <w:rsid w:val="006817CF"/>
    <w:rsid w:val="00682AFD"/>
    <w:rsid w:val="006838B7"/>
    <w:rsid w:val="00687745"/>
    <w:rsid w:val="00691BEC"/>
    <w:rsid w:val="00692B80"/>
    <w:rsid w:val="00695E7D"/>
    <w:rsid w:val="006A7802"/>
    <w:rsid w:val="006B3EFE"/>
    <w:rsid w:val="006B4EF4"/>
    <w:rsid w:val="006B7AAB"/>
    <w:rsid w:val="006C092E"/>
    <w:rsid w:val="006C117E"/>
    <w:rsid w:val="006C3034"/>
    <w:rsid w:val="006C35EC"/>
    <w:rsid w:val="006C376C"/>
    <w:rsid w:val="006C4909"/>
    <w:rsid w:val="006C4D9F"/>
    <w:rsid w:val="006C68B6"/>
    <w:rsid w:val="006C68D7"/>
    <w:rsid w:val="006C6BD7"/>
    <w:rsid w:val="006D0734"/>
    <w:rsid w:val="006D36A1"/>
    <w:rsid w:val="006D4DE9"/>
    <w:rsid w:val="006D58FE"/>
    <w:rsid w:val="006D5C1A"/>
    <w:rsid w:val="006D6DEC"/>
    <w:rsid w:val="006E0E6E"/>
    <w:rsid w:val="006E10CA"/>
    <w:rsid w:val="006E4E23"/>
    <w:rsid w:val="006F346D"/>
    <w:rsid w:val="006F39E4"/>
    <w:rsid w:val="006F3DB6"/>
    <w:rsid w:val="006F5BCC"/>
    <w:rsid w:val="006F5F5D"/>
    <w:rsid w:val="006F797D"/>
    <w:rsid w:val="007003F0"/>
    <w:rsid w:val="007015A4"/>
    <w:rsid w:val="0070298B"/>
    <w:rsid w:val="0070426D"/>
    <w:rsid w:val="007054FA"/>
    <w:rsid w:val="00710966"/>
    <w:rsid w:val="00711579"/>
    <w:rsid w:val="007119EA"/>
    <w:rsid w:val="00711CC4"/>
    <w:rsid w:val="0071207D"/>
    <w:rsid w:val="0071231E"/>
    <w:rsid w:val="00712E33"/>
    <w:rsid w:val="00713710"/>
    <w:rsid w:val="00713763"/>
    <w:rsid w:val="00714850"/>
    <w:rsid w:val="00730342"/>
    <w:rsid w:val="007316C5"/>
    <w:rsid w:val="00731CE6"/>
    <w:rsid w:val="00733496"/>
    <w:rsid w:val="007354AA"/>
    <w:rsid w:val="00736880"/>
    <w:rsid w:val="00737012"/>
    <w:rsid w:val="0074406D"/>
    <w:rsid w:val="00744270"/>
    <w:rsid w:val="00745C1F"/>
    <w:rsid w:val="00745E90"/>
    <w:rsid w:val="00751666"/>
    <w:rsid w:val="007544A1"/>
    <w:rsid w:val="0075611C"/>
    <w:rsid w:val="00756824"/>
    <w:rsid w:val="007632A5"/>
    <w:rsid w:val="00763894"/>
    <w:rsid w:val="00764719"/>
    <w:rsid w:val="00766168"/>
    <w:rsid w:val="007675E7"/>
    <w:rsid w:val="007700D4"/>
    <w:rsid w:val="0077057D"/>
    <w:rsid w:val="00774A5F"/>
    <w:rsid w:val="00777716"/>
    <w:rsid w:val="007803B7"/>
    <w:rsid w:val="00780691"/>
    <w:rsid w:val="00780AF9"/>
    <w:rsid w:val="007832EC"/>
    <w:rsid w:val="007852A0"/>
    <w:rsid w:val="0078534B"/>
    <w:rsid w:val="00787E13"/>
    <w:rsid w:val="0079218B"/>
    <w:rsid w:val="00793460"/>
    <w:rsid w:val="00793C6C"/>
    <w:rsid w:val="00794283"/>
    <w:rsid w:val="007950CD"/>
    <w:rsid w:val="007A14FA"/>
    <w:rsid w:val="007A398F"/>
    <w:rsid w:val="007A42CE"/>
    <w:rsid w:val="007A45D7"/>
    <w:rsid w:val="007A4A35"/>
    <w:rsid w:val="007A6C65"/>
    <w:rsid w:val="007B1B36"/>
    <w:rsid w:val="007B210A"/>
    <w:rsid w:val="007B26FA"/>
    <w:rsid w:val="007B27AE"/>
    <w:rsid w:val="007B40B3"/>
    <w:rsid w:val="007B4DF5"/>
    <w:rsid w:val="007C05AE"/>
    <w:rsid w:val="007C139A"/>
    <w:rsid w:val="007C1F43"/>
    <w:rsid w:val="007C42F2"/>
    <w:rsid w:val="007C6907"/>
    <w:rsid w:val="007D1133"/>
    <w:rsid w:val="007D2DBF"/>
    <w:rsid w:val="007D5D8B"/>
    <w:rsid w:val="007E03E3"/>
    <w:rsid w:val="007E39D4"/>
    <w:rsid w:val="007E5C7C"/>
    <w:rsid w:val="007E5F97"/>
    <w:rsid w:val="007E69BA"/>
    <w:rsid w:val="007E6C49"/>
    <w:rsid w:val="007E7C70"/>
    <w:rsid w:val="007F0238"/>
    <w:rsid w:val="007F2520"/>
    <w:rsid w:val="007F2861"/>
    <w:rsid w:val="007F3CAD"/>
    <w:rsid w:val="007F4DDF"/>
    <w:rsid w:val="007F4E80"/>
    <w:rsid w:val="007F7D5B"/>
    <w:rsid w:val="0080033F"/>
    <w:rsid w:val="00800EA7"/>
    <w:rsid w:val="008013F2"/>
    <w:rsid w:val="00803827"/>
    <w:rsid w:val="00804199"/>
    <w:rsid w:val="008047C4"/>
    <w:rsid w:val="00804FC1"/>
    <w:rsid w:val="008107CF"/>
    <w:rsid w:val="00812195"/>
    <w:rsid w:val="008125EF"/>
    <w:rsid w:val="0081288E"/>
    <w:rsid w:val="00812D92"/>
    <w:rsid w:val="00814EF6"/>
    <w:rsid w:val="008154C4"/>
    <w:rsid w:val="0081618F"/>
    <w:rsid w:val="008165CE"/>
    <w:rsid w:val="00823F08"/>
    <w:rsid w:val="008250A7"/>
    <w:rsid w:val="00831BC5"/>
    <w:rsid w:val="00831EE9"/>
    <w:rsid w:val="00833090"/>
    <w:rsid w:val="008352E5"/>
    <w:rsid w:val="0083642E"/>
    <w:rsid w:val="00836AE3"/>
    <w:rsid w:val="008374C9"/>
    <w:rsid w:val="00837550"/>
    <w:rsid w:val="00843F4D"/>
    <w:rsid w:val="008475A7"/>
    <w:rsid w:val="00850733"/>
    <w:rsid w:val="00853940"/>
    <w:rsid w:val="00855E2F"/>
    <w:rsid w:val="00855EB5"/>
    <w:rsid w:val="0086406C"/>
    <w:rsid w:val="00864DE7"/>
    <w:rsid w:val="008656C3"/>
    <w:rsid w:val="0086598A"/>
    <w:rsid w:val="00866237"/>
    <w:rsid w:val="00871779"/>
    <w:rsid w:val="00872C82"/>
    <w:rsid w:val="008764CD"/>
    <w:rsid w:val="00877A54"/>
    <w:rsid w:val="008801F9"/>
    <w:rsid w:val="00882237"/>
    <w:rsid w:val="00882BEF"/>
    <w:rsid w:val="00885D23"/>
    <w:rsid w:val="00886A51"/>
    <w:rsid w:val="00887EC0"/>
    <w:rsid w:val="008912FE"/>
    <w:rsid w:val="00892C4B"/>
    <w:rsid w:val="00895B36"/>
    <w:rsid w:val="008A1CA8"/>
    <w:rsid w:val="008A3A67"/>
    <w:rsid w:val="008A3C09"/>
    <w:rsid w:val="008A4333"/>
    <w:rsid w:val="008A4B50"/>
    <w:rsid w:val="008A4F1E"/>
    <w:rsid w:val="008A62C6"/>
    <w:rsid w:val="008A71E2"/>
    <w:rsid w:val="008B1374"/>
    <w:rsid w:val="008B1F31"/>
    <w:rsid w:val="008B2389"/>
    <w:rsid w:val="008B32ED"/>
    <w:rsid w:val="008B62EA"/>
    <w:rsid w:val="008B68F4"/>
    <w:rsid w:val="008B6E0E"/>
    <w:rsid w:val="008B74EB"/>
    <w:rsid w:val="008C04C5"/>
    <w:rsid w:val="008C0EFE"/>
    <w:rsid w:val="008C1053"/>
    <w:rsid w:val="008C3FF8"/>
    <w:rsid w:val="008C589C"/>
    <w:rsid w:val="008C7090"/>
    <w:rsid w:val="008C771C"/>
    <w:rsid w:val="008D1B1D"/>
    <w:rsid w:val="008D2FD8"/>
    <w:rsid w:val="008D4C76"/>
    <w:rsid w:val="008D5F26"/>
    <w:rsid w:val="008D7CC3"/>
    <w:rsid w:val="008E2699"/>
    <w:rsid w:val="008E37ED"/>
    <w:rsid w:val="008E4E02"/>
    <w:rsid w:val="008E5F78"/>
    <w:rsid w:val="008F18B9"/>
    <w:rsid w:val="008F2369"/>
    <w:rsid w:val="008F25CB"/>
    <w:rsid w:val="008F4002"/>
    <w:rsid w:val="008F41CC"/>
    <w:rsid w:val="008F48B3"/>
    <w:rsid w:val="008F50FD"/>
    <w:rsid w:val="00904AD5"/>
    <w:rsid w:val="009064BB"/>
    <w:rsid w:val="0091290F"/>
    <w:rsid w:val="009131C5"/>
    <w:rsid w:val="009159D8"/>
    <w:rsid w:val="009159DA"/>
    <w:rsid w:val="00916F15"/>
    <w:rsid w:val="009204C2"/>
    <w:rsid w:val="0092419D"/>
    <w:rsid w:val="00927148"/>
    <w:rsid w:val="00932AEA"/>
    <w:rsid w:val="00937515"/>
    <w:rsid w:val="009379C4"/>
    <w:rsid w:val="00937DF0"/>
    <w:rsid w:val="009420E3"/>
    <w:rsid w:val="00942A08"/>
    <w:rsid w:val="00942B96"/>
    <w:rsid w:val="00944E35"/>
    <w:rsid w:val="00951A40"/>
    <w:rsid w:val="00952BF0"/>
    <w:rsid w:val="00952E97"/>
    <w:rsid w:val="00956351"/>
    <w:rsid w:val="00957CA6"/>
    <w:rsid w:val="00960724"/>
    <w:rsid w:val="009621F7"/>
    <w:rsid w:val="009626C4"/>
    <w:rsid w:val="00962954"/>
    <w:rsid w:val="0096363A"/>
    <w:rsid w:val="0096477B"/>
    <w:rsid w:val="00966F6B"/>
    <w:rsid w:val="00970D4C"/>
    <w:rsid w:val="009744B7"/>
    <w:rsid w:val="00977273"/>
    <w:rsid w:val="0098049E"/>
    <w:rsid w:val="009804D4"/>
    <w:rsid w:val="009846D9"/>
    <w:rsid w:val="00985140"/>
    <w:rsid w:val="00986108"/>
    <w:rsid w:val="00986ABA"/>
    <w:rsid w:val="009930E4"/>
    <w:rsid w:val="00995214"/>
    <w:rsid w:val="009955ED"/>
    <w:rsid w:val="009955F9"/>
    <w:rsid w:val="00996F8C"/>
    <w:rsid w:val="009971CA"/>
    <w:rsid w:val="009A05D1"/>
    <w:rsid w:val="009A1A64"/>
    <w:rsid w:val="009A255A"/>
    <w:rsid w:val="009A3A56"/>
    <w:rsid w:val="009A41C5"/>
    <w:rsid w:val="009A42B0"/>
    <w:rsid w:val="009A42F9"/>
    <w:rsid w:val="009A435A"/>
    <w:rsid w:val="009A5490"/>
    <w:rsid w:val="009A5A1D"/>
    <w:rsid w:val="009A6518"/>
    <w:rsid w:val="009A7E58"/>
    <w:rsid w:val="009B6208"/>
    <w:rsid w:val="009B7241"/>
    <w:rsid w:val="009B7291"/>
    <w:rsid w:val="009B7C94"/>
    <w:rsid w:val="009C102D"/>
    <w:rsid w:val="009C48AE"/>
    <w:rsid w:val="009D02CA"/>
    <w:rsid w:val="009D1E80"/>
    <w:rsid w:val="009D3244"/>
    <w:rsid w:val="009D5503"/>
    <w:rsid w:val="009D5E5F"/>
    <w:rsid w:val="009E2D3B"/>
    <w:rsid w:val="009E2D75"/>
    <w:rsid w:val="009E4865"/>
    <w:rsid w:val="009E48BA"/>
    <w:rsid w:val="009E6F8B"/>
    <w:rsid w:val="009F2054"/>
    <w:rsid w:val="009F25C1"/>
    <w:rsid w:val="009F2AA6"/>
    <w:rsid w:val="009F310C"/>
    <w:rsid w:val="009F5403"/>
    <w:rsid w:val="009F7548"/>
    <w:rsid w:val="00A020B1"/>
    <w:rsid w:val="00A05C77"/>
    <w:rsid w:val="00A06BE8"/>
    <w:rsid w:val="00A12673"/>
    <w:rsid w:val="00A13714"/>
    <w:rsid w:val="00A15E33"/>
    <w:rsid w:val="00A16FAE"/>
    <w:rsid w:val="00A1730E"/>
    <w:rsid w:val="00A20CEF"/>
    <w:rsid w:val="00A23B3A"/>
    <w:rsid w:val="00A2423E"/>
    <w:rsid w:val="00A2469C"/>
    <w:rsid w:val="00A24FAA"/>
    <w:rsid w:val="00A301A4"/>
    <w:rsid w:val="00A31544"/>
    <w:rsid w:val="00A435C5"/>
    <w:rsid w:val="00A4680A"/>
    <w:rsid w:val="00A4796E"/>
    <w:rsid w:val="00A520E1"/>
    <w:rsid w:val="00A545B3"/>
    <w:rsid w:val="00A551AE"/>
    <w:rsid w:val="00A564E5"/>
    <w:rsid w:val="00A60B0C"/>
    <w:rsid w:val="00A66A08"/>
    <w:rsid w:val="00A7099C"/>
    <w:rsid w:val="00A7126B"/>
    <w:rsid w:val="00A71923"/>
    <w:rsid w:val="00A737B5"/>
    <w:rsid w:val="00A73FFF"/>
    <w:rsid w:val="00A74BE5"/>
    <w:rsid w:val="00A76199"/>
    <w:rsid w:val="00A77C6C"/>
    <w:rsid w:val="00A80D51"/>
    <w:rsid w:val="00A81622"/>
    <w:rsid w:val="00A818C9"/>
    <w:rsid w:val="00A829CF"/>
    <w:rsid w:val="00A82BBA"/>
    <w:rsid w:val="00A8473A"/>
    <w:rsid w:val="00A8543E"/>
    <w:rsid w:val="00A854A5"/>
    <w:rsid w:val="00A8596C"/>
    <w:rsid w:val="00A918FC"/>
    <w:rsid w:val="00A944C3"/>
    <w:rsid w:val="00A948F3"/>
    <w:rsid w:val="00A9527C"/>
    <w:rsid w:val="00A97C7F"/>
    <w:rsid w:val="00AA1C09"/>
    <w:rsid w:val="00AA3E06"/>
    <w:rsid w:val="00AA53C4"/>
    <w:rsid w:val="00AA53CA"/>
    <w:rsid w:val="00AA5E52"/>
    <w:rsid w:val="00AA654A"/>
    <w:rsid w:val="00AA755A"/>
    <w:rsid w:val="00AB0442"/>
    <w:rsid w:val="00AB1A49"/>
    <w:rsid w:val="00AB2ABA"/>
    <w:rsid w:val="00AB3500"/>
    <w:rsid w:val="00AB3590"/>
    <w:rsid w:val="00AC0A34"/>
    <w:rsid w:val="00AC5399"/>
    <w:rsid w:val="00AC5D8A"/>
    <w:rsid w:val="00AD02FA"/>
    <w:rsid w:val="00AD0D3A"/>
    <w:rsid w:val="00AD2BF6"/>
    <w:rsid w:val="00AD36AF"/>
    <w:rsid w:val="00AD3DAA"/>
    <w:rsid w:val="00AD3E49"/>
    <w:rsid w:val="00AD5CFC"/>
    <w:rsid w:val="00AD70AB"/>
    <w:rsid w:val="00AE0758"/>
    <w:rsid w:val="00AE11ED"/>
    <w:rsid w:val="00AE3A6C"/>
    <w:rsid w:val="00AE512B"/>
    <w:rsid w:val="00AF1330"/>
    <w:rsid w:val="00AF3DD3"/>
    <w:rsid w:val="00AF3E92"/>
    <w:rsid w:val="00AF4052"/>
    <w:rsid w:val="00AF4AC4"/>
    <w:rsid w:val="00B03031"/>
    <w:rsid w:val="00B10938"/>
    <w:rsid w:val="00B14E32"/>
    <w:rsid w:val="00B224F9"/>
    <w:rsid w:val="00B22731"/>
    <w:rsid w:val="00B27D85"/>
    <w:rsid w:val="00B30572"/>
    <w:rsid w:val="00B31260"/>
    <w:rsid w:val="00B315E5"/>
    <w:rsid w:val="00B316AC"/>
    <w:rsid w:val="00B35BC0"/>
    <w:rsid w:val="00B35BC5"/>
    <w:rsid w:val="00B36286"/>
    <w:rsid w:val="00B37CAB"/>
    <w:rsid w:val="00B415D1"/>
    <w:rsid w:val="00B4309F"/>
    <w:rsid w:val="00B43152"/>
    <w:rsid w:val="00B475D0"/>
    <w:rsid w:val="00B47928"/>
    <w:rsid w:val="00B47BB7"/>
    <w:rsid w:val="00B547D1"/>
    <w:rsid w:val="00B54F06"/>
    <w:rsid w:val="00B5593C"/>
    <w:rsid w:val="00B55A95"/>
    <w:rsid w:val="00B565EC"/>
    <w:rsid w:val="00B57124"/>
    <w:rsid w:val="00B57381"/>
    <w:rsid w:val="00B6340D"/>
    <w:rsid w:val="00B637C1"/>
    <w:rsid w:val="00B64C55"/>
    <w:rsid w:val="00B66225"/>
    <w:rsid w:val="00B6718D"/>
    <w:rsid w:val="00B701FE"/>
    <w:rsid w:val="00B76955"/>
    <w:rsid w:val="00B80621"/>
    <w:rsid w:val="00B8240D"/>
    <w:rsid w:val="00B835F3"/>
    <w:rsid w:val="00B900E8"/>
    <w:rsid w:val="00B90E67"/>
    <w:rsid w:val="00B925B5"/>
    <w:rsid w:val="00B943B2"/>
    <w:rsid w:val="00B95E4A"/>
    <w:rsid w:val="00B963FC"/>
    <w:rsid w:val="00B966C8"/>
    <w:rsid w:val="00B96890"/>
    <w:rsid w:val="00B96CAD"/>
    <w:rsid w:val="00BA0E53"/>
    <w:rsid w:val="00BA0FA9"/>
    <w:rsid w:val="00BA126E"/>
    <w:rsid w:val="00BA456F"/>
    <w:rsid w:val="00BA4C05"/>
    <w:rsid w:val="00BA5684"/>
    <w:rsid w:val="00BA75D9"/>
    <w:rsid w:val="00BA7718"/>
    <w:rsid w:val="00BB4103"/>
    <w:rsid w:val="00BB4171"/>
    <w:rsid w:val="00BB4A8E"/>
    <w:rsid w:val="00BB579A"/>
    <w:rsid w:val="00BC2F14"/>
    <w:rsid w:val="00BC30AC"/>
    <w:rsid w:val="00BC3120"/>
    <w:rsid w:val="00BC3206"/>
    <w:rsid w:val="00BC3E21"/>
    <w:rsid w:val="00BC78A3"/>
    <w:rsid w:val="00BC78C7"/>
    <w:rsid w:val="00BD1860"/>
    <w:rsid w:val="00BD1DC0"/>
    <w:rsid w:val="00BD1F6B"/>
    <w:rsid w:val="00BD2D08"/>
    <w:rsid w:val="00BD4270"/>
    <w:rsid w:val="00BD4EA8"/>
    <w:rsid w:val="00BD5341"/>
    <w:rsid w:val="00BD5E9A"/>
    <w:rsid w:val="00BE0405"/>
    <w:rsid w:val="00BE43AD"/>
    <w:rsid w:val="00BF23FF"/>
    <w:rsid w:val="00BF2FDD"/>
    <w:rsid w:val="00BF417F"/>
    <w:rsid w:val="00BF4664"/>
    <w:rsid w:val="00BF7DA1"/>
    <w:rsid w:val="00C006CD"/>
    <w:rsid w:val="00C03122"/>
    <w:rsid w:val="00C0447C"/>
    <w:rsid w:val="00C060F0"/>
    <w:rsid w:val="00C0694A"/>
    <w:rsid w:val="00C0716B"/>
    <w:rsid w:val="00C119CF"/>
    <w:rsid w:val="00C11CF3"/>
    <w:rsid w:val="00C12C85"/>
    <w:rsid w:val="00C13062"/>
    <w:rsid w:val="00C13097"/>
    <w:rsid w:val="00C1538A"/>
    <w:rsid w:val="00C1539C"/>
    <w:rsid w:val="00C15425"/>
    <w:rsid w:val="00C1629C"/>
    <w:rsid w:val="00C217D3"/>
    <w:rsid w:val="00C23CBF"/>
    <w:rsid w:val="00C2400F"/>
    <w:rsid w:val="00C266D0"/>
    <w:rsid w:val="00C271DB"/>
    <w:rsid w:val="00C300A1"/>
    <w:rsid w:val="00C32F7F"/>
    <w:rsid w:val="00C3322C"/>
    <w:rsid w:val="00C3582B"/>
    <w:rsid w:val="00C359B2"/>
    <w:rsid w:val="00C4151B"/>
    <w:rsid w:val="00C426CB"/>
    <w:rsid w:val="00C4445F"/>
    <w:rsid w:val="00C47DBC"/>
    <w:rsid w:val="00C5034F"/>
    <w:rsid w:val="00C52643"/>
    <w:rsid w:val="00C53078"/>
    <w:rsid w:val="00C54388"/>
    <w:rsid w:val="00C558D4"/>
    <w:rsid w:val="00C614EE"/>
    <w:rsid w:val="00C64C11"/>
    <w:rsid w:val="00C66859"/>
    <w:rsid w:val="00C6703F"/>
    <w:rsid w:val="00C7198C"/>
    <w:rsid w:val="00C7371F"/>
    <w:rsid w:val="00C7395F"/>
    <w:rsid w:val="00C74CB2"/>
    <w:rsid w:val="00C74FCB"/>
    <w:rsid w:val="00C75312"/>
    <w:rsid w:val="00C7670A"/>
    <w:rsid w:val="00C7748F"/>
    <w:rsid w:val="00C80416"/>
    <w:rsid w:val="00C80709"/>
    <w:rsid w:val="00C856D1"/>
    <w:rsid w:val="00C85EA5"/>
    <w:rsid w:val="00C9132D"/>
    <w:rsid w:val="00C915C6"/>
    <w:rsid w:val="00C94CA3"/>
    <w:rsid w:val="00C95701"/>
    <w:rsid w:val="00C95853"/>
    <w:rsid w:val="00CA15F8"/>
    <w:rsid w:val="00CA229D"/>
    <w:rsid w:val="00CA2D5D"/>
    <w:rsid w:val="00CA4033"/>
    <w:rsid w:val="00CA4A60"/>
    <w:rsid w:val="00CA68D5"/>
    <w:rsid w:val="00CB1ACB"/>
    <w:rsid w:val="00CB2050"/>
    <w:rsid w:val="00CB2715"/>
    <w:rsid w:val="00CB780E"/>
    <w:rsid w:val="00CB7CB9"/>
    <w:rsid w:val="00CB7D2D"/>
    <w:rsid w:val="00CC1639"/>
    <w:rsid w:val="00CC4FF2"/>
    <w:rsid w:val="00CC5B1A"/>
    <w:rsid w:val="00CD16DD"/>
    <w:rsid w:val="00CD1719"/>
    <w:rsid w:val="00CD1D7A"/>
    <w:rsid w:val="00CD5099"/>
    <w:rsid w:val="00CD615A"/>
    <w:rsid w:val="00CD6B3C"/>
    <w:rsid w:val="00CD7AD6"/>
    <w:rsid w:val="00CE1BD3"/>
    <w:rsid w:val="00CE23FD"/>
    <w:rsid w:val="00CE4717"/>
    <w:rsid w:val="00CE5382"/>
    <w:rsid w:val="00CF082F"/>
    <w:rsid w:val="00CF0C2B"/>
    <w:rsid w:val="00CF3287"/>
    <w:rsid w:val="00CF45F5"/>
    <w:rsid w:val="00CF7735"/>
    <w:rsid w:val="00D02A53"/>
    <w:rsid w:val="00D02B85"/>
    <w:rsid w:val="00D03834"/>
    <w:rsid w:val="00D07EBC"/>
    <w:rsid w:val="00D10E9B"/>
    <w:rsid w:val="00D11E46"/>
    <w:rsid w:val="00D13F83"/>
    <w:rsid w:val="00D140D0"/>
    <w:rsid w:val="00D15311"/>
    <w:rsid w:val="00D15BFA"/>
    <w:rsid w:val="00D219D6"/>
    <w:rsid w:val="00D2497A"/>
    <w:rsid w:val="00D263A1"/>
    <w:rsid w:val="00D26841"/>
    <w:rsid w:val="00D27D7D"/>
    <w:rsid w:val="00D307FA"/>
    <w:rsid w:val="00D31918"/>
    <w:rsid w:val="00D349A0"/>
    <w:rsid w:val="00D36521"/>
    <w:rsid w:val="00D3707A"/>
    <w:rsid w:val="00D37F99"/>
    <w:rsid w:val="00D400C5"/>
    <w:rsid w:val="00D44C3A"/>
    <w:rsid w:val="00D460D1"/>
    <w:rsid w:val="00D46FB3"/>
    <w:rsid w:val="00D52A00"/>
    <w:rsid w:val="00D52A4B"/>
    <w:rsid w:val="00D54C3A"/>
    <w:rsid w:val="00D55103"/>
    <w:rsid w:val="00D55D7C"/>
    <w:rsid w:val="00D6455F"/>
    <w:rsid w:val="00D64BE2"/>
    <w:rsid w:val="00D65957"/>
    <w:rsid w:val="00D65CFB"/>
    <w:rsid w:val="00D7150E"/>
    <w:rsid w:val="00D75A65"/>
    <w:rsid w:val="00D848F0"/>
    <w:rsid w:val="00D85DC7"/>
    <w:rsid w:val="00D85F7E"/>
    <w:rsid w:val="00D87DDD"/>
    <w:rsid w:val="00D87E0D"/>
    <w:rsid w:val="00D914B9"/>
    <w:rsid w:val="00D91782"/>
    <w:rsid w:val="00D91AD6"/>
    <w:rsid w:val="00D94803"/>
    <w:rsid w:val="00D95BA7"/>
    <w:rsid w:val="00D96F36"/>
    <w:rsid w:val="00D971C2"/>
    <w:rsid w:val="00DA1709"/>
    <w:rsid w:val="00DA186F"/>
    <w:rsid w:val="00DA3372"/>
    <w:rsid w:val="00DB03B9"/>
    <w:rsid w:val="00DB37FA"/>
    <w:rsid w:val="00DB3AF1"/>
    <w:rsid w:val="00DB5194"/>
    <w:rsid w:val="00DB5ED0"/>
    <w:rsid w:val="00DC0D59"/>
    <w:rsid w:val="00DC2BC3"/>
    <w:rsid w:val="00DC2C2D"/>
    <w:rsid w:val="00DC574F"/>
    <w:rsid w:val="00DC775F"/>
    <w:rsid w:val="00DD0AEA"/>
    <w:rsid w:val="00DD1C9F"/>
    <w:rsid w:val="00DD6B6C"/>
    <w:rsid w:val="00DD6D6A"/>
    <w:rsid w:val="00DE2A51"/>
    <w:rsid w:val="00DE4A5A"/>
    <w:rsid w:val="00DE58C7"/>
    <w:rsid w:val="00DE7B2A"/>
    <w:rsid w:val="00DF295F"/>
    <w:rsid w:val="00DF37BF"/>
    <w:rsid w:val="00DF4190"/>
    <w:rsid w:val="00E00286"/>
    <w:rsid w:val="00E0140C"/>
    <w:rsid w:val="00E04417"/>
    <w:rsid w:val="00E0532F"/>
    <w:rsid w:val="00E05E58"/>
    <w:rsid w:val="00E066A4"/>
    <w:rsid w:val="00E10A62"/>
    <w:rsid w:val="00E1308E"/>
    <w:rsid w:val="00E1328D"/>
    <w:rsid w:val="00E13A01"/>
    <w:rsid w:val="00E237E5"/>
    <w:rsid w:val="00E30699"/>
    <w:rsid w:val="00E33AAB"/>
    <w:rsid w:val="00E34FD1"/>
    <w:rsid w:val="00E4375D"/>
    <w:rsid w:val="00E51566"/>
    <w:rsid w:val="00E5218D"/>
    <w:rsid w:val="00E5250D"/>
    <w:rsid w:val="00E55BE7"/>
    <w:rsid w:val="00E5644F"/>
    <w:rsid w:val="00E6194E"/>
    <w:rsid w:val="00E63798"/>
    <w:rsid w:val="00E63FF0"/>
    <w:rsid w:val="00E649B4"/>
    <w:rsid w:val="00E65A8C"/>
    <w:rsid w:val="00E6620B"/>
    <w:rsid w:val="00E670E5"/>
    <w:rsid w:val="00E71386"/>
    <w:rsid w:val="00E751E1"/>
    <w:rsid w:val="00E76ED4"/>
    <w:rsid w:val="00E80570"/>
    <w:rsid w:val="00E82EFF"/>
    <w:rsid w:val="00E84510"/>
    <w:rsid w:val="00E85E2D"/>
    <w:rsid w:val="00E86189"/>
    <w:rsid w:val="00E918CC"/>
    <w:rsid w:val="00E93C0D"/>
    <w:rsid w:val="00E9785D"/>
    <w:rsid w:val="00E97C46"/>
    <w:rsid w:val="00EA0AFD"/>
    <w:rsid w:val="00EA2A9C"/>
    <w:rsid w:val="00EA328E"/>
    <w:rsid w:val="00EA3397"/>
    <w:rsid w:val="00EB1607"/>
    <w:rsid w:val="00EB1E1B"/>
    <w:rsid w:val="00EB2072"/>
    <w:rsid w:val="00EB24D7"/>
    <w:rsid w:val="00EB3850"/>
    <w:rsid w:val="00EB5681"/>
    <w:rsid w:val="00EB597A"/>
    <w:rsid w:val="00EB5C08"/>
    <w:rsid w:val="00EB71C0"/>
    <w:rsid w:val="00EC61C1"/>
    <w:rsid w:val="00ED0833"/>
    <w:rsid w:val="00ED1565"/>
    <w:rsid w:val="00ED476A"/>
    <w:rsid w:val="00EE0BE8"/>
    <w:rsid w:val="00EE139B"/>
    <w:rsid w:val="00EE1810"/>
    <w:rsid w:val="00EE21DF"/>
    <w:rsid w:val="00EE4910"/>
    <w:rsid w:val="00EF19D2"/>
    <w:rsid w:val="00EF1CD0"/>
    <w:rsid w:val="00EF2218"/>
    <w:rsid w:val="00EF2D16"/>
    <w:rsid w:val="00EF3436"/>
    <w:rsid w:val="00EF4799"/>
    <w:rsid w:val="00EF4CDA"/>
    <w:rsid w:val="00EF4E5F"/>
    <w:rsid w:val="00EF7B2C"/>
    <w:rsid w:val="00F00E1E"/>
    <w:rsid w:val="00F00FC1"/>
    <w:rsid w:val="00F01E09"/>
    <w:rsid w:val="00F040DA"/>
    <w:rsid w:val="00F10199"/>
    <w:rsid w:val="00F10D9A"/>
    <w:rsid w:val="00F11B80"/>
    <w:rsid w:val="00F16637"/>
    <w:rsid w:val="00F2064D"/>
    <w:rsid w:val="00F207DE"/>
    <w:rsid w:val="00F2239E"/>
    <w:rsid w:val="00F226AD"/>
    <w:rsid w:val="00F23AD3"/>
    <w:rsid w:val="00F23E3C"/>
    <w:rsid w:val="00F23FBE"/>
    <w:rsid w:val="00F30EF7"/>
    <w:rsid w:val="00F31A05"/>
    <w:rsid w:val="00F35C9A"/>
    <w:rsid w:val="00F36FDF"/>
    <w:rsid w:val="00F45854"/>
    <w:rsid w:val="00F47CBB"/>
    <w:rsid w:val="00F50F14"/>
    <w:rsid w:val="00F524B6"/>
    <w:rsid w:val="00F52B53"/>
    <w:rsid w:val="00F55676"/>
    <w:rsid w:val="00F60949"/>
    <w:rsid w:val="00F6095B"/>
    <w:rsid w:val="00F619C2"/>
    <w:rsid w:val="00F61AC0"/>
    <w:rsid w:val="00F669D5"/>
    <w:rsid w:val="00F71DDB"/>
    <w:rsid w:val="00F746FC"/>
    <w:rsid w:val="00F75586"/>
    <w:rsid w:val="00F7666A"/>
    <w:rsid w:val="00F76A26"/>
    <w:rsid w:val="00F81A5F"/>
    <w:rsid w:val="00F913CD"/>
    <w:rsid w:val="00F93840"/>
    <w:rsid w:val="00F954E0"/>
    <w:rsid w:val="00F95929"/>
    <w:rsid w:val="00F95B46"/>
    <w:rsid w:val="00FA023E"/>
    <w:rsid w:val="00FA0E8B"/>
    <w:rsid w:val="00FA7D5A"/>
    <w:rsid w:val="00FB0EB5"/>
    <w:rsid w:val="00FB223F"/>
    <w:rsid w:val="00FB2944"/>
    <w:rsid w:val="00FB6CC0"/>
    <w:rsid w:val="00FB7195"/>
    <w:rsid w:val="00FB7B3B"/>
    <w:rsid w:val="00FB7E4E"/>
    <w:rsid w:val="00FC070B"/>
    <w:rsid w:val="00FC2188"/>
    <w:rsid w:val="00FC2541"/>
    <w:rsid w:val="00FC5037"/>
    <w:rsid w:val="00FC7D2F"/>
    <w:rsid w:val="00FD2E93"/>
    <w:rsid w:val="00FD3448"/>
    <w:rsid w:val="00FD3BCA"/>
    <w:rsid w:val="00FD4DB0"/>
    <w:rsid w:val="00FD5997"/>
    <w:rsid w:val="00FD77A5"/>
    <w:rsid w:val="00FE1340"/>
    <w:rsid w:val="00FE2955"/>
    <w:rsid w:val="00FE4169"/>
    <w:rsid w:val="00FE786D"/>
    <w:rsid w:val="00FF0250"/>
    <w:rsid w:val="00FF19C8"/>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642C43"/>
  <w15:docId w15:val="{F5F8FDC0-36D4-466D-9D7A-AB06C685F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CAD"/>
    <w:pPr>
      <w:spacing w:line="256" w:lineRule="auto"/>
    </w:pPr>
  </w:style>
  <w:style w:type="paragraph" w:styleId="Heading1">
    <w:name w:val="heading 1"/>
    <w:basedOn w:val="Normal"/>
    <w:link w:val="Heading1Char"/>
    <w:uiPriority w:val="9"/>
    <w:qFormat/>
    <w:rsid w:val="00A60B0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95B46"/>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CAD"/>
    <w:pPr>
      <w:ind w:left="720"/>
      <w:contextualSpacing/>
    </w:pPr>
  </w:style>
  <w:style w:type="paragraph" w:styleId="Header">
    <w:name w:val="header"/>
    <w:basedOn w:val="Normal"/>
    <w:link w:val="HeaderChar"/>
    <w:uiPriority w:val="99"/>
    <w:semiHidden/>
    <w:unhideWhenUsed/>
    <w:rsid w:val="00AE11E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E11ED"/>
  </w:style>
  <w:style w:type="paragraph" w:styleId="Footer">
    <w:name w:val="footer"/>
    <w:basedOn w:val="Normal"/>
    <w:link w:val="FooterChar"/>
    <w:uiPriority w:val="99"/>
    <w:semiHidden/>
    <w:unhideWhenUsed/>
    <w:rsid w:val="00AE11E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E11ED"/>
  </w:style>
  <w:style w:type="paragraph" w:customStyle="1" w:styleId="yiv1187368331msonormal">
    <w:name w:val="yiv1187368331msonormal"/>
    <w:basedOn w:val="Normal"/>
    <w:rsid w:val="00A82BB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A82BBA"/>
  </w:style>
  <w:style w:type="paragraph" w:customStyle="1" w:styleId="yiv6288138204msonormal">
    <w:name w:val="yiv6288138204msonormal"/>
    <w:basedOn w:val="Normal"/>
    <w:rsid w:val="00A82BB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561602450msonormal">
    <w:name w:val="yiv2561602450msonormal"/>
    <w:basedOn w:val="Normal"/>
    <w:rsid w:val="003B17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64C11"/>
    <w:rPr>
      <w:b/>
      <w:bCs/>
    </w:rPr>
  </w:style>
  <w:style w:type="paragraph" w:customStyle="1" w:styleId="yiv6514398398msonormal">
    <w:name w:val="yiv6514398398msonormal"/>
    <w:basedOn w:val="Normal"/>
    <w:rsid w:val="00E63FF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358940897msonormal">
    <w:name w:val="yiv8358940897msonormal"/>
    <w:basedOn w:val="Normal"/>
    <w:rsid w:val="0004718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4B44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9619317508msonormal">
    <w:name w:val="yiv9619317508msonormal"/>
    <w:basedOn w:val="Normal"/>
    <w:rsid w:val="0073349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939359110msonormal">
    <w:name w:val="yiv1939359110msonormal"/>
    <w:basedOn w:val="Normal"/>
    <w:rsid w:val="00D85F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A60B0C"/>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F95B46"/>
    <w:rPr>
      <w:rFonts w:asciiTheme="majorHAnsi" w:eastAsiaTheme="majorEastAsia" w:hAnsiTheme="majorHAnsi" w:cstheme="majorBidi"/>
      <w:b/>
      <w:bCs/>
      <w:color w:val="5B9BD5" w:themeColor="accent1"/>
      <w:sz w:val="26"/>
      <w:szCs w:val="26"/>
    </w:rPr>
  </w:style>
  <w:style w:type="character" w:customStyle="1" w:styleId="jedra">
    <w:name w:val="je_dra"/>
    <w:basedOn w:val="DefaultParagraphFont"/>
    <w:rsid w:val="00F95B46"/>
  </w:style>
  <w:style w:type="character" w:customStyle="1" w:styleId="jedbp">
    <w:name w:val="je_dbp"/>
    <w:basedOn w:val="DefaultParagraphFont"/>
    <w:rsid w:val="00F95B46"/>
  </w:style>
  <w:style w:type="paragraph" w:styleId="z-TopofForm">
    <w:name w:val="HTML Top of Form"/>
    <w:basedOn w:val="Normal"/>
    <w:next w:val="Normal"/>
    <w:link w:val="z-TopofFormChar"/>
    <w:hidden/>
    <w:uiPriority w:val="99"/>
    <w:semiHidden/>
    <w:unhideWhenUsed/>
    <w:rsid w:val="00F95B4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F95B46"/>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F95B4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F95B46"/>
    <w:rPr>
      <w:rFonts w:ascii="Arial" w:eastAsia="Times New Roman" w:hAnsi="Arial" w:cs="Arial"/>
      <w:vanish/>
      <w:sz w:val="16"/>
      <w:szCs w:val="16"/>
      <w:lang w:eastAsia="en-GB"/>
    </w:rPr>
  </w:style>
  <w:style w:type="character" w:styleId="Hyperlink">
    <w:name w:val="Hyperlink"/>
    <w:basedOn w:val="DefaultParagraphFont"/>
    <w:uiPriority w:val="99"/>
    <w:semiHidden/>
    <w:unhideWhenUsed/>
    <w:rsid w:val="00F95B46"/>
    <w:rPr>
      <w:color w:val="0000FF"/>
      <w:u w:val="single"/>
    </w:rPr>
  </w:style>
  <w:style w:type="character" w:customStyle="1" w:styleId="ndra">
    <w:name w:val="n_dra"/>
    <w:basedOn w:val="DefaultParagraphFont"/>
    <w:rsid w:val="00F95B46"/>
  </w:style>
  <w:style w:type="character" w:customStyle="1" w:styleId="ub">
    <w:name w:val="u_b"/>
    <w:basedOn w:val="DefaultParagraphFont"/>
    <w:rsid w:val="00F95B46"/>
  </w:style>
  <w:style w:type="character" w:customStyle="1" w:styleId="cz1vrpvf">
    <w:name w:val="c_z1vrpvf"/>
    <w:basedOn w:val="DefaultParagraphFont"/>
    <w:rsid w:val="00F95B46"/>
  </w:style>
  <w:style w:type="character" w:customStyle="1" w:styleId="i6fia">
    <w:name w:val="i_6fia"/>
    <w:basedOn w:val="DefaultParagraphFont"/>
    <w:rsid w:val="00F95B46"/>
  </w:style>
  <w:style w:type="paragraph" w:customStyle="1" w:styleId="yiv9623373722msonormal">
    <w:name w:val="yiv9623373722msonormal"/>
    <w:basedOn w:val="Normal"/>
    <w:rsid w:val="000F2E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966043426msonormal">
    <w:name w:val="yiv9966043426msonormal"/>
    <w:basedOn w:val="Normal"/>
    <w:rsid w:val="00AA53C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226092507msonormal">
    <w:name w:val="yiv2226092507msonormal"/>
    <w:basedOn w:val="Normal"/>
    <w:rsid w:val="00A15E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469738625msonormal">
    <w:name w:val="yiv8469738625msonormal"/>
    <w:basedOn w:val="Normal"/>
    <w:rsid w:val="00A15E3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3724759491msonormal">
    <w:name w:val="yiv3724759491msonormal"/>
    <w:basedOn w:val="Normal"/>
    <w:rsid w:val="00A479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993922893msonormal">
    <w:name w:val="yiv1993922893msonormal"/>
    <w:basedOn w:val="Normal"/>
    <w:rsid w:val="0026038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86826">
      <w:bodyDiv w:val="1"/>
      <w:marLeft w:val="0"/>
      <w:marRight w:val="0"/>
      <w:marTop w:val="0"/>
      <w:marBottom w:val="0"/>
      <w:divBdr>
        <w:top w:val="none" w:sz="0" w:space="0" w:color="auto"/>
        <w:left w:val="none" w:sz="0" w:space="0" w:color="auto"/>
        <w:bottom w:val="none" w:sz="0" w:space="0" w:color="auto"/>
        <w:right w:val="none" w:sz="0" w:space="0" w:color="auto"/>
      </w:divBdr>
    </w:div>
    <w:div w:id="18552935">
      <w:bodyDiv w:val="1"/>
      <w:marLeft w:val="0"/>
      <w:marRight w:val="0"/>
      <w:marTop w:val="0"/>
      <w:marBottom w:val="0"/>
      <w:divBdr>
        <w:top w:val="none" w:sz="0" w:space="0" w:color="auto"/>
        <w:left w:val="none" w:sz="0" w:space="0" w:color="auto"/>
        <w:bottom w:val="none" w:sz="0" w:space="0" w:color="auto"/>
        <w:right w:val="none" w:sz="0" w:space="0" w:color="auto"/>
      </w:divBdr>
    </w:div>
    <w:div w:id="44255337">
      <w:bodyDiv w:val="1"/>
      <w:marLeft w:val="0"/>
      <w:marRight w:val="0"/>
      <w:marTop w:val="0"/>
      <w:marBottom w:val="0"/>
      <w:divBdr>
        <w:top w:val="none" w:sz="0" w:space="0" w:color="auto"/>
        <w:left w:val="none" w:sz="0" w:space="0" w:color="auto"/>
        <w:bottom w:val="none" w:sz="0" w:space="0" w:color="auto"/>
        <w:right w:val="none" w:sz="0" w:space="0" w:color="auto"/>
      </w:divBdr>
      <w:divsChild>
        <w:div w:id="1585609267">
          <w:marLeft w:val="0"/>
          <w:marRight w:val="0"/>
          <w:marTop w:val="0"/>
          <w:marBottom w:val="0"/>
          <w:divBdr>
            <w:top w:val="none" w:sz="0" w:space="0" w:color="auto"/>
            <w:left w:val="none" w:sz="0" w:space="0" w:color="auto"/>
            <w:bottom w:val="none" w:sz="0" w:space="0" w:color="auto"/>
            <w:right w:val="none" w:sz="0" w:space="0" w:color="auto"/>
          </w:divBdr>
          <w:divsChild>
            <w:div w:id="632515365">
              <w:marLeft w:val="0"/>
              <w:marRight w:val="120"/>
              <w:marTop w:val="0"/>
              <w:marBottom w:val="0"/>
              <w:divBdr>
                <w:top w:val="none" w:sz="0" w:space="0" w:color="auto"/>
                <w:left w:val="none" w:sz="0" w:space="0" w:color="auto"/>
                <w:bottom w:val="none" w:sz="0" w:space="0" w:color="auto"/>
                <w:right w:val="none" w:sz="0" w:space="0" w:color="auto"/>
              </w:divBdr>
              <w:divsChild>
                <w:div w:id="190731750">
                  <w:marLeft w:val="0"/>
                  <w:marRight w:val="0"/>
                  <w:marTop w:val="0"/>
                  <w:marBottom w:val="0"/>
                  <w:divBdr>
                    <w:top w:val="none" w:sz="0" w:space="0" w:color="auto"/>
                    <w:left w:val="none" w:sz="0" w:space="0" w:color="auto"/>
                    <w:bottom w:val="none" w:sz="0" w:space="0" w:color="auto"/>
                    <w:right w:val="none" w:sz="0" w:space="0" w:color="auto"/>
                  </w:divBdr>
                </w:div>
                <w:div w:id="1881362256">
                  <w:marLeft w:val="0"/>
                  <w:marRight w:val="0"/>
                  <w:marTop w:val="0"/>
                  <w:marBottom w:val="0"/>
                  <w:divBdr>
                    <w:top w:val="none" w:sz="0" w:space="0" w:color="auto"/>
                    <w:left w:val="none" w:sz="0" w:space="0" w:color="auto"/>
                    <w:bottom w:val="none" w:sz="0" w:space="0" w:color="auto"/>
                    <w:right w:val="none" w:sz="0" w:space="0" w:color="auto"/>
                  </w:divBdr>
                </w:div>
                <w:div w:id="1207185559">
                  <w:marLeft w:val="0"/>
                  <w:marRight w:val="0"/>
                  <w:marTop w:val="0"/>
                  <w:marBottom w:val="0"/>
                  <w:divBdr>
                    <w:top w:val="none" w:sz="0" w:space="0" w:color="auto"/>
                    <w:left w:val="none" w:sz="0" w:space="0" w:color="auto"/>
                    <w:bottom w:val="none" w:sz="0" w:space="0" w:color="auto"/>
                    <w:right w:val="none" w:sz="0" w:space="0" w:color="auto"/>
                  </w:divBdr>
                </w:div>
              </w:divsChild>
            </w:div>
            <w:div w:id="44843642">
              <w:marLeft w:val="120"/>
              <w:marRight w:val="120"/>
              <w:marTop w:val="0"/>
              <w:marBottom w:val="0"/>
              <w:divBdr>
                <w:top w:val="none" w:sz="0" w:space="0" w:color="auto"/>
                <w:left w:val="none" w:sz="0" w:space="0" w:color="auto"/>
                <w:bottom w:val="none" w:sz="0" w:space="0" w:color="auto"/>
                <w:right w:val="none" w:sz="0" w:space="0" w:color="auto"/>
              </w:divBdr>
            </w:div>
          </w:divsChild>
        </w:div>
        <w:div w:id="1893729357">
          <w:marLeft w:val="0"/>
          <w:marRight w:val="0"/>
          <w:marTop w:val="0"/>
          <w:marBottom w:val="0"/>
          <w:divBdr>
            <w:top w:val="none" w:sz="0" w:space="0" w:color="auto"/>
            <w:left w:val="none" w:sz="0" w:space="0" w:color="auto"/>
            <w:bottom w:val="none" w:sz="0" w:space="0" w:color="auto"/>
            <w:right w:val="none" w:sz="0" w:space="0" w:color="auto"/>
          </w:divBdr>
          <w:divsChild>
            <w:div w:id="2051299828">
              <w:marLeft w:val="0"/>
              <w:marRight w:val="0"/>
              <w:marTop w:val="0"/>
              <w:marBottom w:val="0"/>
              <w:divBdr>
                <w:top w:val="none" w:sz="0" w:space="0" w:color="auto"/>
                <w:left w:val="none" w:sz="0" w:space="0" w:color="auto"/>
                <w:bottom w:val="none" w:sz="0" w:space="0" w:color="auto"/>
                <w:right w:val="none" w:sz="0" w:space="0" w:color="auto"/>
              </w:divBdr>
              <w:divsChild>
                <w:div w:id="560554975">
                  <w:marLeft w:val="0"/>
                  <w:marRight w:val="0"/>
                  <w:marTop w:val="0"/>
                  <w:marBottom w:val="0"/>
                  <w:divBdr>
                    <w:top w:val="none" w:sz="0" w:space="0" w:color="auto"/>
                    <w:left w:val="none" w:sz="0" w:space="0" w:color="auto"/>
                    <w:bottom w:val="none" w:sz="0" w:space="0" w:color="auto"/>
                    <w:right w:val="none" w:sz="0" w:space="0" w:color="auto"/>
                  </w:divBdr>
                  <w:divsChild>
                    <w:div w:id="926839160">
                      <w:marLeft w:val="0"/>
                      <w:marRight w:val="0"/>
                      <w:marTop w:val="0"/>
                      <w:marBottom w:val="0"/>
                      <w:divBdr>
                        <w:top w:val="none" w:sz="0" w:space="0" w:color="auto"/>
                        <w:left w:val="none" w:sz="0" w:space="0" w:color="auto"/>
                        <w:bottom w:val="none" w:sz="0" w:space="0" w:color="auto"/>
                        <w:right w:val="none" w:sz="0" w:space="0" w:color="auto"/>
                      </w:divBdr>
                      <w:divsChild>
                        <w:div w:id="795024814">
                          <w:marLeft w:val="0"/>
                          <w:marRight w:val="0"/>
                          <w:marTop w:val="0"/>
                          <w:marBottom w:val="0"/>
                          <w:divBdr>
                            <w:top w:val="none" w:sz="0" w:space="0" w:color="auto"/>
                            <w:left w:val="none" w:sz="0" w:space="0" w:color="auto"/>
                            <w:bottom w:val="none" w:sz="0" w:space="0" w:color="auto"/>
                            <w:right w:val="none" w:sz="0" w:space="0" w:color="auto"/>
                          </w:divBdr>
                        </w:div>
                        <w:div w:id="533495478">
                          <w:marLeft w:val="0"/>
                          <w:marRight w:val="0"/>
                          <w:marTop w:val="0"/>
                          <w:marBottom w:val="0"/>
                          <w:divBdr>
                            <w:top w:val="none" w:sz="0" w:space="0" w:color="auto"/>
                            <w:left w:val="none" w:sz="0" w:space="0" w:color="auto"/>
                            <w:bottom w:val="none" w:sz="0" w:space="0" w:color="auto"/>
                            <w:right w:val="none" w:sz="0" w:space="0" w:color="auto"/>
                          </w:divBdr>
                        </w:div>
                        <w:div w:id="745306090">
                          <w:marLeft w:val="0"/>
                          <w:marRight w:val="0"/>
                          <w:marTop w:val="0"/>
                          <w:marBottom w:val="0"/>
                          <w:divBdr>
                            <w:top w:val="none" w:sz="0" w:space="0" w:color="auto"/>
                            <w:left w:val="none" w:sz="0" w:space="0" w:color="auto"/>
                            <w:bottom w:val="none" w:sz="0" w:space="0" w:color="auto"/>
                            <w:right w:val="none" w:sz="0" w:space="0" w:color="auto"/>
                          </w:divBdr>
                        </w:div>
                        <w:div w:id="90782332">
                          <w:marLeft w:val="0"/>
                          <w:marRight w:val="0"/>
                          <w:marTop w:val="0"/>
                          <w:marBottom w:val="0"/>
                          <w:divBdr>
                            <w:top w:val="none" w:sz="0" w:space="0" w:color="auto"/>
                            <w:left w:val="none" w:sz="0" w:space="0" w:color="auto"/>
                            <w:bottom w:val="none" w:sz="0" w:space="0" w:color="auto"/>
                            <w:right w:val="none" w:sz="0" w:space="0" w:color="auto"/>
                          </w:divBdr>
                        </w:div>
                        <w:div w:id="1386876683">
                          <w:marLeft w:val="0"/>
                          <w:marRight w:val="0"/>
                          <w:marTop w:val="0"/>
                          <w:marBottom w:val="0"/>
                          <w:divBdr>
                            <w:top w:val="none" w:sz="0" w:space="0" w:color="auto"/>
                            <w:left w:val="none" w:sz="0" w:space="0" w:color="auto"/>
                            <w:bottom w:val="none" w:sz="0" w:space="0" w:color="auto"/>
                            <w:right w:val="none" w:sz="0" w:space="0" w:color="auto"/>
                          </w:divBdr>
                        </w:div>
                        <w:div w:id="629674232">
                          <w:marLeft w:val="0"/>
                          <w:marRight w:val="0"/>
                          <w:marTop w:val="0"/>
                          <w:marBottom w:val="0"/>
                          <w:divBdr>
                            <w:top w:val="none" w:sz="0" w:space="0" w:color="auto"/>
                            <w:left w:val="none" w:sz="0" w:space="0" w:color="auto"/>
                            <w:bottom w:val="none" w:sz="0" w:space="0" w:color="auto"/>
                            <w:right w:val="none" w:sz="0" w:space="0" w:color="auto"/>
                          </w:divBdr>
                        </w:div>
                        <w:div w:id="154490408">
                          <w:marLeft w:val="0"/>
                          <w:marRight w:val="0"/>
                          <w:marTop w:val="0"/>
                          <w:marBottom w:val="0"/>
                          <w:divBdr>
                            <w:top w:val="none" w:sz="0" w:space="0" w:color="auto"/>
                            <w:left w:val="none" w:sz="0" w:space="0" w:color="auto"/>
                            <w:bottom w:val="none" w:sz="0" w:space="0" w:color="auto"/>
                            <w:right w:val="none" w:sz="0" w:space="0" w:color="auto"/>
                          </w:divBdr>
                        </w:div>
                        <w:div w:id="1894851458">
                          <w:marLeft w:val="0"/>
                          <w:marRight w:val="0"/>
                          <w:marTop w:val="0"/>
                          <w:marBottom w:val="0"/>
                          <w:divBdr>
                            <w:top w:val="none" w:sz="0" w:space="0" w:color="auto"/>
                            <w:left w:val="none" w:sz="0" w:space="0" w:color="auto"/>
                            <w:bottom w:val="none" w:sz="0" w:space="0" w:color="auto"/>
                            <w:right w:val="none" w:sz="0" w:space="0" w:color="auto"/>
                          </w:divBdr>
                        </w:div>
                        <w:div w:id="1409763913">
                          <w:marLeft w:val="0"/>
                          <w:marRight w:val="0"/>
                          <w:marTop w:val="0"/>
                          <w:marBottom w:val="0"/>
                          <w:divBdr>
                            <w:top w:val="none" w:sz="0" w:space="0" w:color="auto"/>
                            <w:left w:val="none" w:sz="0" w:space="0" w:color="auto"/>
                            <w:bottom w:val="none" w:sz="0" w:space="0" w:color="auto"/>
                            <w:right w:val="none" w:sz="0" w:space="0" w:color="auto"/>
                          </w:divBdr>
                        </w:div>
                        <w:div w:id="1652950709">
                          <w:marLeft w:val="0"/>
                          <w:marRight w:val="0"/>
                          <w:marTop w:val="0"/>
                          <w:marBottom w:val="0"/>
                          <w:divBdr>
                            <w:top w:val="none" w:sz="0" w:space="0" w:color="auto"/>
                            <w:left w:val="none" w:sz="0" w:space="0" w:color="auto"/>
                            <w:bottom w:val="none" w:sz="0" w:space="0" w:color="auto"/>
                            <w:right w:val="none" w:sz="0" w:space="0" w:color="auto"/>
                          </w:divBdr>
                        </w:div>
                        <w:div w:id="1587231495">
                          <w:marLeft w:val="0"/>
                          <w:marRight w:val="0"/>
                          <w:marTop w:val="0"/>
                          <w:marBottom w:val="0"/>
                          <w:divBdr>
                            <w:top w:val="none" w:sz="0" w:space="0" w:color="auto"/>
                            <w:left w:val="none" w:sz="0" w:space="0" w:color="auto"/>
                            <w:bottom w:val="none" w:sz="0" w:space="0" w:color="auto"/>
                            <w:right w:val="none" w:sz="0" w:space="0" w:color="auto"/>
                          </w:divBdr>
                        </w:div>
                        <w:div w:id="26458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136522">
      <w:bodyDiv w:val="1"/>
      <w:marLeft w:val="0"/>
      <w:marRight w:val="0"/>
      <w:marTop w:val="0"/>
      <w:marBottom w:val="0"/>
      <w:divBdr>
        <w:top w:val="none" w:sz="0" w:space="0" w:color="auto"/>
        <w:left w:val="none" w:sz="0" w:space="0" w:color="auto"/>
        <w:bottom w:val="none" w:sz="0" w:space="0" w:color="auto"/>
        <w:right w:val="none" w:sz="0" w:space="0" w:color="auto"/>
      </w:divBdr>
    </w:div>
    <w:div w:id="167254498">
      <w:bodyDiv w:val="1"/>
      <w:marLeft w:val="0"/>
      <w:marRight w:val="0"/>
      <w:marTop w:val="0"/>
      <w:marBottom w:val="0"/>
      <w:divBdr>
        <w:top w:val="none" w:sz="0" w:space="0" w:color="auto"/>
        <w:left w:val="none" w:sz="0" w:space="0" w:color="auto"/>
        <w:bottom w:val="none" w:sz="0" w:space="0" w:color="auto"/>
        <w:right w:val="none" w:sz="0" w:space="0" w:color="auto"/>
      </w:divBdr>
    </w:div>
    <w:div w:id="235550620">
      <w:bodyDiv w:val="1"/>
      <w:marLeft w:val="0"/>
      <w:marRight w:val="0"/>
      <w:marTop w:val="0"/>
      <w:marBottom w:val="0"/>
      <w:divBdr>
        <w:top w:val="none" w:sz="0" w:space="0" w:color="auto"/>
        <w:left w:val="none" w:sz="0" w:space="0" w:color="auto"/>
        <w:bottom w:val="none" w:sz="0" w:space="0" w:color="auto"/>
        <w:right w:val="none" w:sz="0" w:space="0" w:color="auto"/>
      </w:divBdr>
    </w:div>
    <w:div w:id="238711219">
      <w:bodyDiv w:val="1"/>
      <w:marLeft w:val="0"/>
      <w:marRight w:val="0"/>
      <w:marTop w:val="0"/>
      <w:marBottom w:val="0"/>
      <w:divBdr>
        <w:top w:val="none" w:sz="0" w:space="0" w:color="auto"/>
        <w:left w:val="none" w:sz="0" w:space="0" w:color="auto"/>
        <w:bottom w:val="none" w:sz="0" w:space="0" w:color="auto"/>
        <w:right w:val="none" w:sz="0" w:space="0" w:color="auto"/>
      </w:divBdr>
    </w:div>
    <w:div w:id="250746378">
      <w:bodyDiv w:val="1"/>
      <w:marLeft w:val="0"/>
      <w:marRight w:val="0"/>
      <w:marTop w:val="0"/>
      <w:marBottom w:val="0"/>
      <w:divBdr>
        <w:top w:val="none" w:sz="0" w:space="0" w:color="auto"/>
        <w:left w:val="none" w:sz="0" w:space="0" w:color="auto"/>
        <w:bottom w:val="none" w:sz="0" w:space="0" w:color="auto"/>
        <w:right w:val="none" w:sz="0" w:space="0" w:color="auto"/>
      </w:divBdr>
    </w:div>
    <w:div w:id="290478894">
      <w:bodyDiv w:val="1"/>
      <w:marLeft w:val="0"/>
      <w:marRight w:val="0"/>
      <w:marTop w:val="0"/>
      <w:marBottom w:val="0"/>
      <w:divBdr>
        <w:top w:val="none" w:sz="0" w:space="0" w:color="auto"/>
        <w:left w:val="none" w:sz="0" w:space="0" w:color="auto"/>
        <w:bottom w:val="none" w:sz="0" w:space="0" w:color="auto"/>
        <w:right w:val="none" w:sz="0" w:space="0" w:color="auto"/>
      </w:divBdr>
    </w:div>
    <w:div w:id="305088771">
      <w:bodyDiv w:val="1"/>
      <w:marLeft w:val="0"/>
      <w:marRight w:val="0"/>
      <w:marTop w:val="0"/>
      <w:marBottom w:val="0"/>
      <w:divBdr>
        <w:top w:val="none" w:sz="0" w:space="0" w:color="auto"/>
        <w:left w:val="none" w:sz="0" w:space="0" w:color="auto"/>
        <w:bottom w:val="none" w:sz="0" w:space="0" w:color="auto"/>
        <w:right w:val="none" w:sz="0" w:space="0" w:color="auto"/>
      </w:divBdr>
    </w:div>
    <w:div w:id="348413277">
      <w:bodyDiv w:val="1"/>
      <w:marLeft w:val="0"/>
      <w:marRight w:val="0"/>
      <w:marTop w:val="0"/>
      <w:marBottom w:val="0"/>
      <w:divBdr>
        <w:top w:val="none" w:sz="0" w:space="0" w:color="auto"/>
        <w:left w:val="none" w:sz="0" w:space="0" w:color="auto"/>
        <w:bottom w:val="none" w:sz="0" w:space="0" w:color="auto"/>
        <w:right w:val="none" w:sz="0" w:space="0" w:color="auto"/>
      </w:divBdr>
    </w:div>
    <w:div w:id="383915026">
      <w:bodyDiv w:val="1"/>
      <w:marLeft w:val="0"/>
      <w:marRight w:val="0"/>
      <w:marTop w:val="0"/>
      <w:marBottom w:val="0"/>
      <w:divBdr>
        <w:top w:val="none" w:sz="0" w:space="0" w:color="auto"/>
        <w:left w:val="none" w:sz="0" w:space="0" w:color="auto"/>
        <w:bottom w:val="none" w:sz="0" w:space="0" w:color="auto"/>
        <w:right w:val="none" w:sz="0" w:space="0" w:color="auto"/>
      </w:divBdr>
    </w:div>
    <w:div w:id="388042998">
      <w:bodyDiv w:val="1"/>
      <w:marLeft w:val="0"/>
      <w:marRight w:val="0"/>
      <w:marTop w:val="0"/>
      <w:marBottom w:val="0"/>
      <w:divBdr>
        <w:top w:val="none" w:sz="0" w:space="0" w:color="auto"/>
        <w:left w:val="none" w:sz="0" w:space="0" w:color="auto"/>
        <w:bottom w:val="none" w:sz="0" w:space="0" w:color="auto"/>
        <w:right w:val="none" w:sz="0" w:space="0" w:color="auto"/>
      </w:divBdr>
    </w:div>
    <w:div w:id="413624523">
      <w:bodyDiv w:val="1"/>
      <w:marLeft w:val="0"/>
      <w:marRight w:val="0"/>
      <w:marTop w:val="0"/>
      <w:marBottom w:val="0"/>
      <w:divBdr>
        <w:top w:val="none" w:sz="0" w:space="0" w:color="auto"/>
        <w:left w:val="none" w:sz="0" w:space="0" w:color="auto"/>
        <w:bottom w:val="none" w:sz="0" w:space="0" w:color="auto"/>
        <w:right w:val="none" w:sz="0" w:space="0" w:color="auto"/>
      </w:divBdr>
    </w:div>
    <w:div w:id="415832852">
      <w:bodyDiv w:val="1"/>
      <w:marLeft w:val="0"/>
      <w:marRight w:val="0"/>
      <w:marTop w:val="0"/>
      <w:marBottom w:val="0"/>
      <w:divBdr>
        <w:top w:val="none" w:sz="0" w:space="0" w:color="auto"/>
        <w:left w:val="none" w:sz="0" w:space="0" w:color="auto"/>
        <w:bottom w:val="none" w:sz="0" w:space="0" w:color="auto"/>
        <w:right w:val="none" w:sz="0" w:space="0" w:color="auto"/>
      </w:divBdr>
      <w:divsChild>
        <w:div w:id="682363407">
          <w:marLeft w:val="0"/>
          <w:marRight w:val="0"/>
          <w:marTop w:val="0"/>
          <w:marBottom w:val="0"/>
          <w:divBdr>
            <w:top w:val="none" w:sz="0" w:space="0" w:color="auto"/>
            <w:left w:val="none" w:sz="0" w:space="0" w:color="auto"/>
            <w:bottom w:val="single" w:sz="6" w:space="9" w:color="E0E4E9"/>
            <w:right w:val="none" w:sz="0" w:space="0" w:color="auto"/>
          </w:divBdr>
          <w:divsChild>
            <w:div w:id="1546142253">
              <w:marLeft w:val="0"/>
              <w:marRight w:val="0"/>
              <w:marTop w:val="0"/>
              <w:marBottom w:val="0"/>
              <w:divBdr>
                <w:top w:val="none" w:sz="0" w:space="0" w:color="auto"/>
                <w:left w:val="none" w:sz="0" w:space="0" w:color="auto"/>
                <w:bottom w:val="none" w:sz="0" w:space="0" w:color="auto"/>
                <w:right w:val="none" w:sz="0" w:space="0" w:color="auto"/>
              </w:divBdr>
            </w:div>
            <w:div w:id="256446646">
              <w:marLeft w:val="0"/>
              <w:marRight w:val="0"/>
              <w:marTop w:val="0"/>
              <w:marBottom w:val="0"/>
              <w:divBdr>
                <w:top w:val="none" w:sz="0" w:space="0" w:color="auto"/>
                <w:left w:val="none" w:sz="0" w:space="0" w:color="auto"/>
                <w:bottom w:val="none" w:sz="0" w:space="0" w:color="auto"/>
                <w:right w:val="none" w:sz="0" w:space="0" w:color="auto"/>
              </w:divBdr>
              <w:divsChild>
                <w:div w:id="2010984322">
                  <w:marLeft w:val="60"/>
                  <w:marRight w:val="120"/>
                  <w:marTop w:val="0"/>
                  <w:marBottom w:val="0"/>
                  <w:divBdr>
                    <w:top w:val="none" w:sz="0" w:space="0" w:color="auto"/>
                    <w:left w:val="none" w:sz="0" w:space="0" w:color="auto"/>
                    <w:bottom w:val="none" w:sz="0" w:space="0" w:color="auto"/>
                    <w:right w:val="none" w:sz="0" w:space="0" w:color="auto"/>
                  </w:divBdr>
                </w:div>
                <w:div w:id="347295814">
                  <w:marLeft w:val="60"/>
                  <w:marRight w:val="120"/>
                  <w:marTop w:val="0"/>
                  <w:marBottom w:val="0"/>
                  <w:divBdr>
                    <w:top w:val="none" w:sz="0" w:space="0" w:color="auto"/>
                    <w:left w:val="none" w:sz="0" w:space="0" w:color="auto"/>
                    <w:bottom w:val="none" w:sz="0" w:space="0" w:color="auto"/>
                    <w:right w:val="none" w:sz="0" w:space="0" w:color="auto"/>
                  </w:divBdr>
                </w:div>
                <w:div w:id="870655069">
                  <w:marLeft w:val="60"/>
                  <w:marRight w:val="120"/>
                  <w:marTop w:val="0"/>
                  <w:marBottom w:val="0"/>
                  <w:divBdr>
                    <w:top w:val="none" w:sz="0" w:space="0" w:color="auto"/>
                    <w:left w:val="none" w:sz="0" w:space="0" w:color="auto"/>
                    <w:bottom w:val="none" w:sz="0" w:space="0" w:color="auto"/>
                    <w:right w:val="none" w:sz="0" w:space="0" w:color="auto"/>
                  </w:divBdr>
                </w:div>
                <w:div w:id="63377509">
                  <w:marLeft w:val="60"/>
                  <w:marRight w:val="120"/>
                  <w:marTop w:val="0"/>
                  <w:marBottom w:val="0"/>
                  <w:divBdr>
                    <w:top w:val="none" w:sz="0" w:space="0" w:color="auto"/>
                    <w:left w:val="none" w:sz="0" w:space="0" w:color="auto"/>
                    <w:bottom w:val="none" w:sz="0" w:space="0" w:color="auto"/>
                    <w:right w:val="none" w:sz="0" w:space="0" w:color="auto"/>
                  </w:divBdr>
                </w:div>
              </w:divsChild>
            </w:div>
          </w:divsChild>
        </w:div>
        <w:div w:id="674848231">
          <w:marLeft w:val="0"/>
          <w:marRight w:val="0"/>
          <w:marTop w:val="0"/>
          <w:marBottom w:val="0"/>
          <w:divBdr>
            <w:top w:val="none" w:sz="0" w:space="0" w:color="auto"/>
            <w:left w:val="none" w:sz="0" w:space="0" w:color="auto"/>
            <w:bottom w:val="none" w:sz="0" w:space="0" w:color="auto"/>
            <w:right w:val="none" w:sz="0" w:space="0" w:color="auto"/>
          </w:divBdr>
          <w:divsChild>
            <w:div w:id="404186589">
              <w:marLeft w:val="0"/>
              <w:marRight w:val="0"/>
              <w:marTop w:val="0"/>
              <w:marBottom w:val="0"/>
              <w:divBdr>
                <w:top w:val="none" w:sz="0" w:space="0" w:color="auto"/>
                <w:left w:val="none" w:sz="0" w:space="0" w:color="auto"/>
                <w:bottom w:val="none" w:sz="0" w:space="0" w:color="auto"/>
                <w:right w:val="none" w:sz="0" w:space="0" w:color="auto"/>
              </w:divBdr>
              <w:divsChild>
                <w:div w:id="1888837113">
                  <w:marLeft w:val="0"/>
                  <w:marRight w:val="0"/>
                  <w:marTop w:val="0"/>
                  <w:marBottom w:val="0"/>
                  <w:divBdr>
                    <w:top w:val="none" w:sz="0" w:space="0" w:color="auto"/>
                    <w:left w:val="none" w:sz="0" w:space="0" w:color="auto"/>
                    <w:bottom w:val="none" w:sz="0" w:space="0" w:color="auto"/>
                    <w:right w:val="none" w:sz="0" w:space="0" w:color="auto"/>
                  </w:divBdr>
                </w:div>
                <w:div w:id="994794156">
                  <w:marLeft w:val="0"/>
                  <w:marRight w:val="0"/>
                  <w:marTop w:val="90"/>
                  <w:marBottom w:val="0"/>
                  <w:divBdr>
                    <w:top w:val="none" w:sz="0" w:space="0" w:color="auto"/>
                    <w:left w:val="none" w:sz="0" w:space="0" w:color="auto"/>
                    <w:bottom w:val="none" w:sz="0" w:space="0" w:color="auto"/>
                    <w:right w:val="none" w:sz="0" w:space="0" w:color="auto"/>
                  </w:divBdr>
                  <w:divsChild>
                    <w:div w:id="912740326">
                      <w:marLeft w:val="600"/>
                      <w:marRight w:val="120"/>
                      <w:marTop w:val="0"/>
                      <w:marBottom w:val="0"/>
                      <w:divBdr>
                        <w:top w:val="none" w:sz="0" w:space="0" w:color="auto"/>
                        <w:left w:val="none" w:sz="0" w:space="0" w:color="auto"/>
                        <w:bottom w:val="none" w:sz="0" w:space="0" w:color="auto"/>
                        <w:right w:val="none" w:sz="0" w:space="0" w:color="auto"/>
                      </w:divBdr>
                    </w:div>
                  </w:divsChild>
                </w:div>
              </w:divsChild>
            </w:div>
            <w:div w:id="2098748106">
              <w:marLeft w:val="0"/>
              <w:marRight w:val="0"/>
              <w:marTop w:val="0"/>
              <w:marBottom w:val="0"/>
              <w:divBdr>
                <w:top w:val="none" w:sz="0" w:space="0" w:color="auto"/>
                <w:left w:val="none" w:sz="0" w:space="0" w:color="auto"/>
                <w:bottom w:val="none" w:sz="0" w:space="0" w:color="auto"/>
                <w:right w:val="none" w:sz="0" w:space="0" w:color="auto"/>
              </w:divBdr>
              <w:divsChild>
                <w:div w:id="1222474227">
                  <w:marLeft w:val="0"/>
                  <w:marRight w:val="0"/>
                  <w:marTop w:val="0"/>
                  <w:marBottom w:val="0"/>
                  <w:divBdr>
                    <w:top w:val="single" w:sz="6" w:space="0" w:color="979EA8"/>
                    <w:left w:val="single" w:sz="6" w:space="6" w:color="979EA8"/>
                    <w:bottom w:val="single" w:sz="6" w:space="0" w:color="979EA8"/>
                    <w:right w:val="single" w:sz="6" w:space="15" w:color="979EA8"/>
                  </w:divBdr>
                  <w:divsChild>
                    <w:div w:id="1924291694">
                      <w:marLeft w:val="0"/>
                      <w:marRight w:val="0"/>
                      <w:marTop w:val="0"/>
                      <w:marBottom w:val="0"/>
                      <w:divBdr>
                        <w:top w:val="none" w:sz="0" w:space="0" w:color="auto"/>
                        <w:left w:val="none" w:sz="0" w:space="0" w:color="auto"/>
                        <w:bottom w:val="none" w:sz="0" w:space="0" w:color="auto"/>
                        <w:right w:val="none" w:sz="0" w:space="0" w:color="auto"/>
                      </w:divBdr>
                      <w:divsChild>
                        <w:div w:id="243153997">
                          <w:marLeft w:val="0"/>
                          <w:marRight w:val="120"/>
                          <w:marTop w:val="0"/>
                          <w:marBottom w:val="0"/>
                          <w:divBdr>
                            <w:top w:val="none" w:sz="0" w:space="0" w:color="auto"/>
                            <w:left w:val="none" w:sz="0" w:space="0" w:color="auto"/>
                            <w:bottom w:val="none" w:sz="0" w:space="0" w:color="auto"/>
                            <w:right w:val="none" w:sz="0" w:space="0" w:color="auto"/>
                          </w:divBdr>
                          <w:divsChild>
                            <w:div w:id="613249342">
                              <w:marLeft w:val="0"/>
                              <w:marRight w:val="0"/>
                              <w:marTop w:val="0"/>
                              <w:marBottom w:val="0"/>
                              <w:divBdr>
                                <w:top w:val="none" w:sz="0" w:space="0" w:color="auto"/>
                                <w:left w:val="none" w:sz="0" w:space="0" w:color="auto"/>
                                <w:bottom w:val="none" w:sz="0" w:space="0" w:color="auto"/>
                                <w:right w:val="none" w:sz="0" w:space="0" w:color="auto"/>
                              </w:divBdr>
                            </w:div>
                          </w:divsChild>
                        </w:div>
                        <w:div w:id="2094737180">
                          <w:marLeft w:val="120"/>
                          <w:marRight w:val="120"/>
                          <w:marTop w:val="0"/>
                          <w:marBottom w:val="0"/>
                          <w:divBdr>
                            <w:top w:val="none" w:sz="0" w:space="0" w:color="auto"/>
                            <w:left w:val="none" w:sz="0" w:space="0" w:color="auto"/>
                            <w:bottom w:val="none" w:sz="0" w:space="0" w:color="auto"/>
                            <w:right w:val="none" w:sz="0" w:space="0" w:color="auto"/>
                          </w:divBdr>
                        </w:div>
                      </w:divsChild>
                    </w:div>
                    <w:div w:id="1867520007">
                      <w:marLeft w:val="0"/>
                      <w:marRight w:val="0"/>
                      <w:marTop w:val="0"/>
                      <w:marBottom w:val="0"/>
                      <w:divBdr>
                        <w:top w:val="none" w:sz="0" w:space="0" w:color="auto"/>
                        <w:left w:val="none" w:sz="0" w:space="0" w:color="auto"/>
                        <w:bottom w:val="none" w:sz="0" w:space="0" w:color="auto"/>
                        <w:right w:val="none" w:sz="0" w:space="0" w:color="auto"/>
                      </w:divBdr>
                      <w:divsChild>
                        <w:div w:id="1952935516">
                          <w:marLeft w:val="0"/>
                          <w:marRight w:val="0"/>
                          <w:marTop w:val="0"/>
                          <w:marBottom w:val="0"/>
                          <w:divBdr>
                            <w:top w:val="none" w:sz="0" w:space="0" w:color="auto"/>
                            <w:left w:val="none" w:sz="0" w:space="0" w:color="auto"/>
                            <w:bottom w:val="none" w:sz="0" w:space="0" w:color="auto"/>
                            <w:right w:val="none" w:sz="0" w:space="0" w:color="auto"/>
                          </w:divBdr>
                          <w:divsChild>
                            <w:div w:id="51271442">
                              <w:marLeft w:val="0"/>
                              <w:marRight w:val="0"/>
                              <w:marTop w:val="0"/>
                              <w:marBottom w:val="0"/>
                              <w:divBdr>
                                <w:top w:val="none" w:sz="0" w:space="0" w:color="auto"/>
                                <w:left w:val="none" w:sz="0" w:space="0" w:color="auto"/>
                                <w:bottom w:val="none" w:sz="0" w:space="0" w:color="auto"/>
                                <w:right w:val="none" w:sz="0" w:space="0" w:color="auto"/>
                              </w:divBdr>
                              <w:divsChild>
                                <w:div w:id="421686963">
                                  <w:marLeft w:val="0"/>
                                  <w:marRight w:val="0"/>
                                  <w:marTop w:val="0"/>
                                  <w:marBottom w:val="0"/>
                                  <w:divBdr>
                                    <w:top w:val="none" w:sz="0" w:space="0" w:color="auto"/>
                                    <w:left w:val="none" w:sz="0" w:space="0" w:color="auto"/>
                                    <w:bottom w:val="none" w:sz="0" w:space="0" w:color="auto"/>
                                    <w:right w:val="none" w:sz="0" w:space="0" w:color="auto"/>
                                  </w:divBdr>
                                  <w:divsChild>
                                    <w:div w:id="1674602934">
                                      <w:marLeft w:val="0"/>
                                      <w:marRight w:val="0"/>
                                      <w:marTop w:val="0"/>
                                      <w:marBottom w:val="0"/>
                                      <w:divBdr>
                                        <w:top w:val="none" w:sz="0" w:space="0" w:color="auto"/>
                                        <w:left w:val="none" w:sz="0" w:space="0" w:color="auto"/>
                                        <w:bottom w:val="none" w:sz="0" w:space="0" w:color="auto"/>
                                        <w:right w:val="none" w:sz="0" w:space="0" w:color="auto"/>
                                      </w:divBdr>
                                      <w:divsChild>
                                        <w:div w:id="737900685">
                                          <w:marLeft w:val="0"/>
                                          <w:marRight w:val="0"/>
                                          <w:marTop w:val="0"/>
                                          <w:marBottom w:val="0"/>
                                          <w:divBdr>
                                            <w:top w:val="none" w:sz="0" w:space="0" w:color="auto"/>
                                            <w:left w:val="none" w:sz="0" w:space="0" w:color="auto"/>
                                            <w:bottom w:val="none" w:sz="0" w:space="0" w:color="auto"/>
                                            <w:right w:val="none" w:sz="0" w:space="0" w:color="auto"/>
                                          </w:divBdr>
                                          <w:divsChild>
                                            <w:div w:id="604776772">
                                              <w:marLeft w:val="0"/>
                                              <w:marRight w:val="0"/>
                                              <w:marTop w:val="0"/>
                                              <w:marBottom w:val="0"/>
                                              <w:divBdr>
                                                <w:top w:val="none" w:sz="0" w:space="0" w:color="auto"/>
                                                <w:left w:val="none" w:sz="0" w:space="0" w:color="auto"/>
                                                <w:bottom w:val="none" w:sz="0" w:space="0" w:color="auto"/>
                                                <w:right w:val="none" w:sz="0" w:space="0" w:color="auto"/>
                                              </w:divBdr>
                                              <w:divsChild>
                                                <w:div w:id="340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261181">
      <w:bodyDiv w:val="1"/>
      <w:marLeft w:val="0"/>
      <w:marRight w:val="0"/>
      <w:marTop w:val="0"/>
      <w:marBottom w:val="0"/>
      <w:divBdr>
        <w:top w:val="none" w:sz="0" w:space="0" w:color="auto"/>
        <w:left w:val="none" w:sz="0" w:space="0" w:color="auto"/>
        <w:bottom w:val="none" w:sz="0" w:space="0" w:color="auto"/>
        <w:right w:val="none" w:sz="0" w:space="0" w:color="auto"/>
      </w:divBdr>
    </w:div>
    <w:div w:id="565802363">
      <w:bodyDiv w:val="1"/>
      <w:marLeft w:val="0"/>
      <w:marRight w:val="0"/>
      <w:marTop w:val="0"/>
      <w:marBottom w:val="0"/>
      <w:divBdr>
        <w:top w:val="none" w:sz="0" w:space="0" w:color="auto"/>
        <w:left w:val="none" w:sz="0" w:space="0" w:color="auto"/>
        <w:bottom w:val="none" w:sz="0" w:space="0" w:color="auto"/>
        <w:right w:val="none" w:sz="0" w:space="0" w:color="auto"/>
      </w:divBdr>
    </w:div>
    <w:div w:id="580333576">
      <w:bodyDiv w:val="1"/>
      <w:marLeft w:val="0"/>
      <w:marRight w:val="0"/>
      <w:marTop w:val="0"/>
      <w:marBottom w:val="0"/>
      <w:divBdr>
        <w:top w:val="none" w:sz="0" w:space="0" w:color="auto"/>
        <w:left w:val="none" w:sz="0" w:space="0" w:color="auto"/>
        <w:bottom w:val="none" w:sz="0" w:space="0" w:color="auto"/>
        <w:right w:val="none" w:sz="0" w:space="0" w:color="auto"/>
      </w:divBdr>
    </w:div>
    <w:div w:id="785655615">
      <w:bodyDiv w:val="1"/>
      <w:marLeft w:val="0"/>
      <w:marRight w:val="0"/>
      <w:marTop w:val="0"/>
      <w:marBottom w:val="0"/>
      <w:divBdr>
        <w:top w:val="none" w:sz="0" w:space="0" w:color="auto"/>
        <w:left w:val="none" w:sz="0" w:space="0" w:color="auto"/>
        <w:bottom w:val="none" w:sz="0" w:space="0" w:color="auto"/>
        <w:right w:val="none" w:sz="0" w:space="0" w:color="auto"/>
      </w:divBdr>
    </w:div>
    <w:div w:id="807167867">
      <w:bodyDiv w:val="1"/>
      <w:marLeft w:val="0"/>
      <w:marRight w:val="0"/>
      <w:marTop w:val="0"/>
      <w:marBottom w:val="0"/>
      <w:divBdr>
        <w:top w:val="none" w:sz="0" w:space="0" w:color="auto"/>
        <w:left w:val="none" w:sz="0" w:space="0" w:color="auto"/>
        <w:bottom w:val="none" w:sz="0" w:space="0" w:color="auto"/>
        <w:right w:val="none" w:sz="0" w:space="0" w:color="auto"/>
      </w:divBdr>
    </w:div>
    <w:div w:id="857625141">
      <w:bodyDiv w:val="1"/>
      <w:marLeft w:val="0"/>
      <w:marRight w:val="0"/>
      <w:marTop w:val="0"/>
      <w:marBottom w:val="0"/>
      <w:divBdr>
        <w:top w:val="none" w:sz="0" w:space="0" w:color="auto"/>
        <w:left w:val="none" w:sz="0" w:space="0" w:color="auto"/>
        <w:bottom w:val="none" w:sz="0" w:space="0" w:color="auto"/>
        <w:right w:val="none" w:sz="0" w:space="0" w:color="auto"/>
      </w:divBdr>
      <w:divsChild>
        <w:div w:id="901646992">
          <w:marLeft w:val="0"/>
          <w:marRight w:val="0"/>
          <w:marTop w:val="0"/>
          <w:marBottom w:val="0"/>
          <w:divBdr>
            <w:top w:val="none" w:sz="0" w:space="0" w:color="auto"/>
            <w:left w:val="none" w:sz="0" w:space="0" w:color="auto"/>
            <w:bottom w:val="none" w:sz="0" w:space="0" w:color="auto"/>
            <w:right w:val="none" w:sz="0" w:space="0" w:color="auto"/>
          </w:divBdr>
        </w:div>
      </w:divsChild>
    </w:div>
    <w:div w:id="885680181">
      <w:bodyDiv w:val="1"/>
      <w:marLeft w:val="0"/>
      <w:marRight w:val="0"/>
      <w:marTop w:val="0"/>
      <w:marBottom w:val="0"/>
      <w:divBdr>
        <w:top w:val="none" w:sz="0" w:space="0" w:color="auto"/>
        <w:left w:val="none" w:sz="0" w:space="0" w:color="auto"/>
        <w:bottom w:val="none" w:sz="0" w:space="0" w:color="auto"/>
        <w:right w:val="none" w:sz="0" w:space="0" w:color="auto"/>
      </w:divBdr>
    </w:div>
    <w:div w:id="945650413">
      <w:bodyDiv w:val="1"/>
      <w:marLeft w:val="0"/>
      <w:marRight w:val="0"/>
      <w:marTop w:val="0"/>
      <w:marBottom w:val="0"/>
      <w:divBdr>
        <w:top w:val="none" w:sz="0" w:space="0" w:color="auto"/>
        <w:left w:val="none" w:sz="0" w:space="0" w:color="auto"/>
        <w:bottom w:val="none" w:sz="0" w:space="0" w:color="auto"/>
        <w:right w:val="none" w:sz="0" w:space="0" w:color="auto"/>
      </w:divBdr>
    </w:div>
    <w:div w:id="978996975">
      <w:bodyDiv w:val="1"/>
      <w:marLeft w:val="0"/>
      <w:marRight w:val="0"/>
      <w:marTop w:val="0"/>
      <w:marBottom w:val="0"/>
      <w:divBdr>
        <w:top w:val="none" w:sz="0" w:space="0" w:color="auto"/>
        <w:left w:val="none" w:sz="0" w:space="0" w:color="auto"/>
        <w:bottom w:val="none" w:sz="0" w:space="0" w:color="auto"/>
        <w:right w:val="none" w:sz="0" w:space="0" w:color="auto"/>
      </w:divBdr>
    </w:div>
    <w:div w:id="991829428">
      <w:bodyDiv w:val="1"/>
      <w:marLeft w:val="0"/>
      <w:marRight w:val="0"/>
      <w:marTop w:val="0"/>
      <w:marBottom w:val="0"/>
      <w:divBdr>
        <w:top w:val="none" w:sz="0" w:space="0" w:color="auto"/>
        <w:left w:val="none" w:sz="0" w:space="0" w:color="auto"/>
        <w:bottom w:val="none" w:sz="0" w:space="0" w:color="auto"/>
        <w:right w:val="none" w:sz="0" w:space="0" w:color="auto"/>
      </w:divBdr>
      <w:divsChild>
        <w:div w:id="693265753">
          <w:marLeft w:val="0"/>
          <w:marRight w:val="0"/>
          <w:marTop w:val="0"/>
          <w:marBottom w:val="0"/>
          <w:divBdr>
            <w:top w:val="none" w:sz="0" w:space="0" w:color="auto"/>
            <w:left w:val="none" w:sz="0" w:space="0" w:color="auto"/>
            <w:bottom w:val="none" w:sz="0" w:space="0" w:color="auto"/>
            <w:right w:val="none" w:sz="0" w:space="0" w:color="auto"/>
          </w:divBdr>
          <w:divsChild>
            <w:div w:id="527453087">
              <w:marLeft w:val="0"/>
              <w:marRight w:val="0"/>
              <w:marTop w:val="0"/>
              <w:marBottom w:val="0"/>
              <w:divBdr>
                <w:top w:val="none" w:sz="0" w:space="0" w:color="auto"/>
                <w:left w:val="none" w:sz="0" w:space="0" w:color="auto"/>
                <w:bottom w:val="none" w:sz="0" w:space="0" w:color="auto"/>
                <w:right w:val="none" w:sz="0" w:space="0" w:color="auto"/>
              </w:divBdr>
              <w:divsChild>
                <w:div w:id="120005796">
                  <w:marLeft w:val="0"/>
                  <w:marRight w:val="0"/>
                  <w:marTop w:val="0"/>
                  <w:marBottom w:val="0"/>
                  <w:divBdr>
                    <w:top w:val="none" w:sz="0" w:space="0" w:color="auto"/>
                    <w:left w:val="none" w:sz="0" w:space="0" w:color="auto"/>
                    <w:bottom w:val="none" w:sz="0" w:space="0" w:color="auto"/>
                    <w:right w:val="none" w:sz="0" w:space="0" w:color="auto"/>
                  </w:divBdr>
                </w:div>
                <w:div w:id="699932692">
                  <w:marLeft w:val="0"/>
                  <w:marRight w:val="0"/>
                  <w:marTop w:val="0"/>
                  <w:marBottom w:val="0"/>
                  <w:divBdr>
                    <w:top w:val="none" w:sz="0" w:space="0" w:color="auto"/>
                    <w:left w:val="none" w:sz="0" w:space="0" w:color="auto"/>
                    <w:bottom w:val="none" w:sz="0" w:space="0" w:color="auto"/>
                    <w:right w:val="none" w:sz="0" w:space="0" w:color="auto"/>
                  </w:divBdr>
                </w:div>
                <w:div w:id="860511533">
                  <w:marLeft w:val="0"/>
                  <w:marRight w:val="0"/>
                  <w:marTop w:val="0"/>
                  <w:marBottom w:val="0"/>
                  <w:divBdr>
                    <w:top w:val="none" w:sz="0" w:space="0" w:color="auto"/>
                    <w:left w:val="none" w:sz="0" w:space="0" w:color="auto"/>
                    <w:bottom w:val="none" w:sz="0" w:space="0" w:color="auto"/>
                    <w:right w:val="none" w:sz="0" w:space="0" w:color="auto"/>
                  </w:divBdr>
                </w:div>
                <w:div w:id="890532885">
                  <w:marLeft w:val="0"/>
                  <w:marRight w:val="0"/>
                  <w:marTop w:val="0"/>
                  <w:marBottom w:val="0"/>
                  <w:divBdr>
                    <w:top w:val="none" w:sz="0" w:space="0" w:color="auto"/>
                    <w:left w:val="none" w:sz="0" w:space="0" w:color="auto"/>
                    <w:bottom w:val="none" w:sz="0" w:space="0" w:color="auto"/>
                    <w:right w:val="none" w:sz="0" w:space="0" w:color="auto"/>
                  </w:divBdr>
                </w:div>
                <w:div w:id="995113961">
                  <w:marLeft w:val="0"/>
                  <w:marRight w:val="0"/>
                  <w:marTop w:val="0"/>
                  <w:marBottom w:val="0"/>
                  <w:divBdr>
                    <w:top w:val="none" w:sz="0" w:space="0" w:color="auto"/>
                    <w:left w:val="none" w:sz="0" w:space="0" w:color="auto"/>
                    <w:bottom w:val="none" w:sz="0" w:space="0" w:color="auto"/>
                    <w:right w:val="none" w:sz="0" w:space="0" w:color="auto"/>
                  </w:divBdr>
                </w:div>
                <w:div w:id="1009679978">
                  <w:marLeft w:val="0"/>
                  <w:marRight w:val="0"/>
                  <w:marTop w:val="0"/>
                  <w:marBottom w:val="0"/>
                  <w:divBdr>
                    <w:top w:val="none" w:sz="0" w:space="0" w:color="auto"/>
                    <w:left w:val="none" w:sz="0" w:space="0" w:color="auto"/>
                    <w:bottom w:val="none" w:sz="0" w:space="0" w:color="auto"/>
                    <w:right w:val="none" w:sz="0" w:space="0" w:color="auto"/>
                  </w:divBdr>
                </w:div>
                <w:div w:id="1142037290">
                  <w:marLeft w:val="0"/>
                  <w:marRight w:val="0"/>
                  <w:marTop w:val="0"/>
                  <w:marBottom w:val="0"/>
                  <w:divBdr>
                    <w:top w:val="none" w:sz="0" w:space="0" w:color="auto"/>
                    <w:left w:val="none" w:sz="0" w:space="0" w:color="auto"/>
                    <w:bottom w:val="none" w:sz="0" w:space="0" w:color="auto"/>
                    <w:right w:val="none" w:sz="0" w:space="0" w:color="auto"/>
                  </w:divBdr>
                </w:div>
                <w:div w:id="1197813127">
                  <w:marLeft w:val="0"/>
                  <w:marRight w:val="0"/>
                  <w:marTop w:val="0"/>
                  <w:marBottom w:val="0"/>
                  <w:divBdr>
                    <w:top w:val="none" w:sz="0" w:space="0" w:color="auto"/>
                    <w:left w:val="none" w:sz="0" w:space="0" w:color="auto"/>
                    <w:bottom w:val="none" w:sz="0" w:space="0" w:color="auto"/>
                    <w:right w:val="none" w:sz="0" w:space="0" w:color="auto"/>
                  </w:divBdr>
                </w:div>
                <w:div w:id="1253080788">
                  <w:marLeft w:val="0"/>
                  <w:marRight w:val="0"/>
                  <w:marTop w:val="0"/>
                  <w:marBottom w:val="0"/>
                  <w:divBdr>
                    <w:top w:val="none" w:sz="0" w:space="0" w:color="auto"/>
                    <w:left w:val="none" w:sz="0" w:space="0" w:color="auto"/>
                    <w:bottom w:val="none" w:sz="0" w:space="0" w:color="auto"/>
                    <w:right w:val="none" w:sz="0" w:space="0" w:color="auto"/>
                  </w:divBdr>
                </w:div>
                <w:div w:id="1289120254">
                  <w:marLeft w:val="0"/>
                  <w:marRight w:val="0"/>
                  <w:marTop w:val="0"/>
                  <w:marBottom w:val="0"/>
                  <w:divBdr>
                    <w:top w:val="none" w:sz="0" w:space="0" w:color="auto"/>
                    <w:left w:val="none" w:sz="0" w:space="0" w:color="auto"/>
                    <w:bottom w:val="none" w:sz="0" w:space="0" w:color="auto"/>
                    <w:right w:val="none" w:sz="0" w:space="0" w:color="auto"/>
                  </w:divBdr>
                </w:div>
                <w:div w:id="172139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896349">
          <w:marLeft w:val="0"/>
          <w:marRight w:val="0"/>
          <w:marTop w:val="0"/>
          <w:marBottom w:val="0"/>
          <w:divBdr>
            <w:top w:val="none" w:sz="0" w:space="0" w:color="auto"/>
            <w:left w:val="none" w:sz="0" w:space="0" w:color="auto"/>
            <w:bottom w:val="none" w:sz="0" w:space="0" w:color="auto"/>
            <w:right w:val="none" w:sz="0" w:space="0" w:color="auto"/>
          </w:divBdr>
          <w:divsChild>
            <w:div w:id="910694516">
              <w:marLeft w:val="0"/>
              <w:marRight w:val="0"/>
              <w:marTop w:val="0"/>
              <w:marBottom w:val="0"/>
              <w:divBdr>
                <w:top w:val="none" w:sz="0" w:space="0" w:color="auto"/>
                <w:left w:val="none" w:sz="0" w:space="0" w:color="auto"/>
                <w:bottom w:val="none" w:sz="0" w:space="0" w:color="auto"/>
                <w:right w:val="none" w:sz="0" w:space="0" w:color="auto"/>
              </w:divBdr>
              <w:divsChild>
                <w:div w:id="495849761">
                  <w:marLeft w:val="0"/>
                  <w:marRight w:val="0"/>
                  <w:marTop w:val="0"/>
                  <w:marBottom w:val="0"/>
                  <w:divBdr>
                    <w:top w:val="none" w:sz="0" w:space="0" w:color="auto"/>
                    <w:left w:val="none" w:sz="0" w:space="0" w:color="auto"/>
                    <w:bottom w:val="none" w:sz="0" w:space="0" w:color="auto"/>
                    <w:right w:val="none" w:sz="0" w:space="0" w:color="auto"/>
                  </w:divBdr>
                  <w:divsChild>
                    <w:div w:id="477378221">
                      <w:marLeft w:val="0"/>
                      <w:marRight w:val="0"/>
                      <w:marTop w:val="0"/>
                      <w:marBottom w:val="0"/>
                      <w:divBdr>
                        <w:top w:val="none" w:sz="0" w:space="0" w:color="auto"/>
                        <w:left w:val="none" w:sz="0" w:space="0" w:color="auto"/>
                        <w:bottom w:val="none" w:sz="0" w:space="0" w:color="auto"/>
                        <w:right w:val="none" w:sz="0" w:space="0" w:color="auto"/>
                      </w:divBdr>
                    </w:div>
                    <w:div w:id="1985428261">
                      <w:marLeft w:val="0"/>
                      <w:marRight w:val="0"/>
                      <w:marTop w:val="0"/>
                      <w:marBottom w:val="0"/>
                      <w:divBdr>
                        <w:top w:val="none" w:sz="0" w:space="0" w:color="auto"/>
                        <w:left w:val="none" w:sz="0" w:space="0" w:color="auto"/>
                        <w:bottom w:val="none" w:sz="0" w:space="0" w:color="auto"/>
                        <w:right w:val="none" w:sz="0" w:space="0" w:color="auto"/>
                      </w:divBdr>
                    </w:div>
                  </w:divsChild>
                </w:div>
                <w:div w:id="1815871808">
                  <w:marLeft w:val="0"/>
                  <w:marRight w:val="0"/>
                  <w:marTop w:val="0"/>
                  <w:marBottom w:val="0"/>
                  <w:divBdr>
                    <w:top w:val="none" w:sz="0" w:space="0" w:color="auto"/>
                    <w:left w:val="none" w:sz="0" w:space="0" w:color="auto"/>
                    <w:bottom w:val="none" w:sz="0" w:space="0" w:color="auto"/>
                    <w:right w:val="none" w:sz="0" w:space="0" w:color="auto"/>
                  </w:divBdr>
                </w:div>
              </w:divsChild>
            </w:div>
            <w:div w:id="106688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117273">
      <w:bodyDiv w:val="1"/>
      <w:marLeft w:val="0"/>
      <w:marRight w:val="0"/>
      <w:marTop w:val="0"/>
      <w:marBottom w:val="0"/>
      <w:divBdr>
        <w:top w:val="none" w:sz="0" w:space="0" w:color="auto"/>
        <w:left w:val="none" w:sz="0" w:space="0" w:color="auto"/>
        <w:bottom w:val="none" w:sz="0" w:space="0" w:color="auto"/>
        <w:right w:val="none" w:sz="0" w:space="0" w:color="auto"/>
      </w:divBdr>
    </w:div>
    <w:div w:id="1115902592">
      <w:bodyDiv w:val="1"/>
      <w:marLeft w:val="0"/>
      <w:marRight w:val="0"/>
      <w:marTop w:val="0"/>
      <w:marBottom w:val="0"/>
      <w:divBdr>
        <w:top w:val="none" w:sz="0" w:space="0" w:color="auto"/>
        <w:left w:val="none" w:sz="0" w:space="0" w:color="auto"/>
        <w:bottom w:val="none" w:sz="0" w:space="0" w:color="auto"/>
        <w:right w:val="none" w:sz="0" w:space="0" w:color="auto"/>
      </w:divBdr>
    </w:div>
    <w:div w:id="1154954855">
      <w:bodyDiv w:val="1"/>
      <w:marLeft w:val="0"/>
      <w:marRight w:val="0"/>
      <w:marTop w:val="0"/>
      <w:marBottom w:val="0"/>
      <w:divBdr>
        <w:top w:val="none" w:sz="0" w:space="0" w:color="auto"/>
        <w:left w:val="none" w:sz="0" w:space="0" w:color="auto"/>
        <w:bottom w:val="none" w:sz="0" w:space="0" w:color="auto"/>
        <w:right w:val="none" w:sz="0" w:space="0" w:color="auto"/>
      </w:divBdr>
      <w:divsChild>
        <w:div w:id="102116846">
          <w:marLeft w:val="0"/>
          <w:marRight w:val="0"/>
          <w:marTop w:val="0"/>
          <w:marBottom w:val="0"/>
          <w:divBdr>
            <w:top w:val="none" w:sz="0" w:space="0" w:color="auto"/>
            <w:left w:val="none" w:sz="0" w:space="0" w:color="auto"/>
            <w:bottom w:val="none" w:sz="0" w:space="0" w:color="auto"/>
            <w:right w:val="none" w:sz="0" w:space="0" w:color="auto"/>
          </w:divBdr>
        </w:div>
        <w:div w:id="217322143">
          <w:marLeft w:val="0"/>
          <w:marRight w:val="0"/>
          <w:marTop w:val="0"/>
          <w:marBottom w:val="0"/>
          <w:divBdr>
            <w:top w:val="none" w:sz="0" w:space="0" w:color="auto"/>
            <w:left w:val="none" w:sz="0" w:space="0" w:color="auto"/>
            <w:bottom w:val="none" w:sz="0" w:space="0" w:color="auto"/>
            <w:right w:val="none" w:sz="0" w:space="0" w:color="auto"/>
          </w:divBdr>
        </w:div>
        <w:div w:id="361325436">
          <w:marLeft w:val="0"/>
          <w:marRight w:val="0"/>
          <w:marTop w:val="0"/>
          <w:marBottom w:val="0"/>
          <w:divBdr>
            <w:top w:val="none" w:sz="0" w:space="0" w:color="auto"/>
            <w:left w:val="none" w:sz="0" w:space="0" w:color="auto"/>
            <w:bottom w:val="none" w:sz="0" w:space="0" w:color="auto"/>
            <w:right w:val="none" w:sz="0" w:space="0" w:color="auto"/>
          </w:divBdr>
        </w:div>
        <w:div w:id="609432510">
          <w:marLeft w:val="0"/>
          <w:marRight w:val="0"/>
          <w:marTop w:val="0"/>
          <w:marBottom w:val="0"/>
          <w:divBdr>
            <w:top w:val="none" w:sz="0" w:space="0" w:color="auto"/>
            <w:left w:val="none" w:sz="0" w:space="0" w:color="auto"/>
            <w:bottom w:val="none" w:sz="0" w:space="0" w:color="auto"/>
            <w:right w:val="none" w:sz="0" w:space="0" w:color="auto"/>
          </w:divBdr>
        </w:div>
        <w:div w:id="1689984386">
          <w:marLeft w:val="0"/>
          <w:marRight w:val="0"/>
          <w:marTop w:val="0"/>
          <w:marBottom w:val="0"/>
          <w:divBdr>
            <w:top w:val="none" w:sz="0" w:space="0" w:color="auto"/>
            <w:left w:val="none" w:sz="0" w:space="0" w:color="auto"/>
            <w:bottom w:val="none" w:sz="0" w:space="0" w:color="auto"/>
            <w:right w:val="none" w:sz="0" w:space="0" w:color="auto"/>
          </w:divBdr>
        </w:div>
      </w:divsChild>
    </w:div>
    <w:div w:id="1485312866">
      <w:bodyDiv w:val="1"/>
      <w:marLeft w:val="0"/>
      <w:marRight w:val="0"/>
      <w:marTop w:val="0"/>
      <w:marBottom w:val="0"/>
      <w:divBdr>
        <w:top w:val="none" w:sz="0" w:space="0" w:color="auto"/>
        <w:left w:val="none" w:sz="0" w:space="0" w:color="auto"/>
        <w:bottom w:val="none" w:sz="0" w:space="0" w:color="auto"/>
        <w:right w:val="none" w:sz="0" w:space="0" w:color="auto"/>
      </w:divBdr>
    </w:div>
    <w:div w:id="1497454293">
      <w:bodyDiv w:val="1"/>
      <w:marLeft w:val="0"/>
      <w:marRight w:val="0"/>
      <w:marTop w:val="0"/>
      <w:marBottom w:val="0"/>
      <w:divBdr>
        <w:top w:val="none" w:sz="0" w:space="0" w:color="auto"/>
        <w:left w:val="none" w:sz="0" w:space="0" w:color="auto"/>
        <w:bottom w:val="none" w:sz="0" w:space="0" w:color="auto"/>
        <w:right w:val="none" w:sz="0" w:space="0" w:color="auto"/>
      </w:divBdr>
    </w:div>
    <w:div w:id="1573850237">
      <w:bodyDiv w:val="1"/>
      <w:marLeft w:val="0"/>
      <w:marRight w:val="0"/>
      <w:marTop w:val="0"/>
      <w:marBottom w:val="0"/>
      <w:divBdr>
        <w:top w:val="none" w:sz="0" w:space="0" w:color="auto"/>
        <w:left w:val="none" w:sz="0" w:space="0" w:color="auto"/>
        <w:bottom w:val="none" w:sz="0" w:space="0" w:color="auto"/>
        <w:right w:val="none" w:sz="0" w:space="0" w:color="auto"/>
      </w:divBdr>
    </w:div>
    <w:div w:id="1630625580">
      <w:bodyDiv w:val="1"/>
      <w:marLeft w:val="0"/>
      <w:marRight w:val="0"/>
      <w:marTop w:val="0"/>
      <w:marBottom w:val="0"/>
      <w:divBdr>
        <w:top w:val="none" w:sz="0" w:space="0" w:color="auto"/>
        <w:left w:val="none" w:sz="0" w:space="0" w:color="auto"/>
        <w:bottom w:val="none" w:sz="0" w:space="0" w:color="auto"/>
        <w:right w:val="none" w:sz="0" w:space="0" w:color="auto"/>
      </w:divBdr>
    </w:div>
    <w:div w:id="1688870298">
      <w:bodyDiv w:val="1"/>
      <w:marLeft w:val="0"/>
      <w:marRight w:val="0"/>
      <w:marTop w:val="0"/>
      <w:marBottom w:val="0"/>
      <w:divBdr>
        <w:top w:val="none" w:sz="0" w:space="0" w:color="auto"/>
        <w:left w:val="none" w:sz="0" w:space="0" w:color="auto"/>
        <w:bottom w:val="none" w:sz="0" w:space="0" w:color="auto"/>
        <w:right w:val="none" w:sz="0" w:space="0" w:color="auto"/>
      </w:divBdr>
    </w:div>
    <w:div w:id="1692298248">
      <w:bodyDiv w:val="1"/>
      <w:marLeft w:val="0"/>
      <w:marRight w:val="0"/>
      <w:marTop w:val="0"/>
      <w:marBottom w:val="0"/>
      <w:divBdr>
        <w:top w:val="none" w:sz="0" w:space="0" w:color="auto"/>
        <w:left w:val="none" w:sz="0" w:space="0" w:color="auto"/>
        <w:bottom w:val="none" w:sz="0" w:space="0" w:color="auto"/>
        <w:right w:val="none" w:sz="0" w:space="0" w:color="auto"/>
      </w:divBdr>
    </w:div>
    <w:div w:id="1721325263">
      <w:bodyDiv w:val="1"/>
      <w:marLeft w:val="0"/>
      <w:marRight w:val="0"/>
      <w:marTop w:val="0"/>
      <w:marBottom w:val="0"/>
      <w:divBdr>
        <w:top w:val="none" w:sz="0" w:space="0" w:color="auto"/>
        <w:left w:val="none" w:sz="0" w:space="0" w:color="auto"/>
        <w:bottom w:val="none" w:sz="0" w:space="0" w:color="auto"/>
        <w:right w:val="none" w:sz="0" w:space="0" w:color="auto"/>
      </w:divBdr>
      <w:divsChild>
        <w:div w:id="1985111879">
          <w:marLeft w:val="0"/>
          <w:marRight w:val="0"/>
          <w:marTop w:val="0"/>
          <w:marBottom w:val="0"/>
          <w:divBdr>
            <w:top w:val="none" w:sz="0" w:space="0" w:color="auto"/>
            <w:left w:val="none" w:sz="0" w:space="0" w:color="auto"/>
            <w:bottom w:val="none" w:sz="0" w:space="0" w:color="auto"/>
            <w:right w:val="single" w:sz="4" w:space="0" w:color="E0E4E9"/>
          </w:divBdr>
          <w:divsChild>
            <w:div w:id="1425682407">
              <w:marLeft w:val="0"/>
              <w:marRight w:val="0"/>
              <w:marTop w:val="0"/>
              <w:marBottom w:val="0"/>
              <w:divBdr>
                <w:top w:val="none" w:sz="0" w:space="0" w:color="auto"/>
                <w:left w:val="none" w:sz="0" w:space="0" w:color="auto"/>
                <w:bottom w:val="none" w:sz="0" w:space="0" w:color="auto"/>
                <w:right w:val="none" w:sz="0" w:space="0" w:color="auto"/>
              </w:divBdr>
            </w:div>
            <w:div w:id="478233027">
              <w:marLeft w:val="0"/>
              <w:marRight w:val="0"/>
              <w:marTop w:val="0"/>
              <w:marBottom w:val="0"/>
              <w:divBdr>
                <w:top w:val="none" w:sz="0" w:space="0" w:color="auto"/>
                <w:left w:val="none" w:sz="0" w:space="0" w:color="auto"/>
                <w:bottom w:val="none" w:sz="0" w:space="0" w:color="auto"/>
                <w:right w:val="none" w:sz="0" w:space="0" w:color="auto"/>
              </w:divBdr>
              <w:divsChild>
                <w:div w:id="1193493339">
                  <w:marLeft w:val="0"/>
                  <w:marRight w:val="0"/>
                  <w:marTop w:val="0"/>
                  <w:marBottom w:val="0"/>
                  <w:divBdr>
                    <w:top w:val="none" w:sz="0" w:space="0" w:color="auto"/>
                    <w:left w:val="none" w:sz="0" w:space="0" w:color="auto"/>
                    <w:bottom w:val="none" w:sz="0" w:space="0" w:color="auto"/>
                    <w:right w:val="none" w:sz="0" w:space="0" w:color="auto"/>
                  </w:divBdr>
                </w:div>
                <w:div w:id="1101147804">
                  <w:marLeft w:val="0"/>
                  <w:marRight w:val="0"/>
                  <w:marTop w:val="0"/>
                  <w:marBottom w:val="0"/>
                  <w:divBdr>
                    <w:top w:val="none" w:sz="0" w:space="0" w:color="auto"/>
                    <w:left w:val="none" w:sz="0" w:space="0" w:color="auto"/>
                    <w:bottom w:val="none" w:sz="0" w:space="0" w:color="auto"/>
                    <w:right w:val="none" w:sz="0" w:space="0" w:color="auto"/>
                  </w:divBdr>
                  <w:divsChild>
                    <w:div w:id="301271062">
                      <w:marLeft w:val="0"/>
                      <w:marRight w:val="0"/>
                      <w:marTop w:val="0"/>
                      <w:marBottom w:val="0"/>
                      <w:divBdr>
                        <w:top w:val="none" w:sz="0" w:space="0" w:color="auto"/>
                        <w:left w:val="none" w:sz="0" w:space="0" w:color="auto"/>
                        <w:bottom w:val="none" w:sz="0" w:space="0" w:color="auto"/>
                        <w:right w:val="none" w:sz="0" w:space="0" w:color="auto"/>
                      </w:divBdr>
                    </w:div>
                    <w:div w:id="97845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773441">
          <w:marLeft w:val="0"/>
          <w:marRight w:val="0"/>
          <w:marTop w:val="0"/>
          <w:marBottom w:val="0"/>
          <w:divBdr>
            <w:top w:val="none" w:sz="0" w:space="0" w:color="auto"/>
            <w:left w:val="none" w:sz="0" w:space="0" w:color="auto"/>
            <w:bottom w:val="none" w:sz="0" w:space="0" w:color="auto"/>
            <w:right w:val="none" w:sz="0" w:space="0" w:color="auto"/>
          </w:divBdr>
          <w:divsChild>
            <w:div w:id="1302494825">
              <w:marLeft w:val="0"/>
              <w:marRight w:val="0"/>
              <w:marTop w:val="0"/>
              <w:marBottom w:val="0"/>
              <w:divBdr>
                <w:top w:val="none" w:sz="0" w:space="0" w:color="auto"/>
                <w:left w:val="none" w:sz="0" w:space="0" w:color="auto"/>
                <w:bottom w:val="none" w:sz="0" w:space="0" w:color="auto"/>
                <w:right w:val="none" w:sz="0" w:space="0" w:color="auto"/>
              </w:divBdr>
              <w:divsChild>
                <w:div w:id="1498882656">
                  <w:marLeft w:val="0"/>
                  <w:marRight w:val="0"/>
                  <w:marTop w:val="0"/>
                  <w:marBottom w:val="0"/>
                  <w:divBdr>
                    <w:top w:val="none" w:sz="0" w:space="0" w:color="auto"/>
                    <w:left w:val="none" w:sz="0" w:space="0" w:color="auto"/>
                    <w:bottom w:val="none" w:sz="0" w:space="0" w:color="auto"/>
                    <w:right w:val="none" w:sz="0" w:space="0" w:color="auto"/>
                  </w:divBdr>
                  <w:divsChild>
                    <w:div w:id="660812709">
                      <w:marLeft w:val="0"/>
                      <w:marRight w:val="0"/>
                      <w:marTop w:val="0"/>
                      <w:marBottom w:val="0"/>
                      <w:divBdr>
                        <w:top w:val="none" w:sz="0" w:space="0" w:color="auto"/>
                        <w:left w:val="none" w:sz="0" w:space="0" w:color="auto"/>
                        <w:bottom w:val="none" w:sz="0" w:space="0" w:color="auto"/>
                        <w:right w:val="none" w:sz="0" w:space="0" w:color="auto"/>
                      </w:divBdr>
                      <w:divsChild>
                        <w:div w:id="840388772">
                          <w:marLeft w:val="0"/>
                          <w:marRight w:val="0"/>
                          <w:marTop w:val="0"/>
                          <w:marBottom w:val="0"/>
                          <w:divBdr>
                            <w:top w:val="none" w:sz="0" w:space="0" w:color="auto"/>
                            <w:left w:val="none" w:sz="0" w:space="0" w:color="auto"/>
                            <w:bottom w:val="none" w:sz="0" w:space="0" w:color="auto"/>
                            <w:right w:val="none" w:sz="0" w:space="0" w:color="auto"/>
                          </w:divBdr>
                        </w:div>
                        <w:div w:id="195772833">
                          <w:marLeft w:val="0"/>
                          <w:marRight w:val="0"/>
                          <w:marTop w:val="0"/>
                          <w:marBottom w:val="0"/>
                          <w:divBdr>
                            <w:top w:val="none" w:sz="0" w:space="0" w:color="auto"/>
                            <w:left w:val="none" w:sz="0" w:space="0" w:color="auto"/>
                            <w:bottom w:val="none" w:sz="0" w:space="0" w:color="auto"/>
                            <w:right w:val="none" w:sz="0" w:space="0" w:color="auto"/>
                          </w:divBdr>
                          <w:divsChild>
                            <w:div w:id="987317306">
                              <w:marLeft w:val="0"/>
                              <w:marRight w:val="0"/>
                              <w:marTop w:val="0"/>
                              <w:marBottom w:val="0"/>
                              <w:divBdr>
                                <w:top w:val="none" w:sz="0" w:space="0" w:color="auto"/>
                                <w:left w:val="none" w:sz="0" w:space="0" w:color="auto"/>
                                <w:bottom w:val="none" w:sz="0" w:space="0" w:color="auto"/>
                                <w:right w:val="none" w:sz="0" w:space="0" w:color="auto"/>
                              </w:divBdr>
                            </w:div>
                          </w:divsChild>
                        </w:div>
                        <w:div w:id="1314990848">
                          <w:marLeft w:val="0"/>
                          <w:marRight w:val="0"/>
                          <w:marTop w:val="0"/>
                          <w:marBottom w:val="0"/>
                          <w:divBdr>
                            <w:top w:val="none" w:sz="0" w:space="0" w:color="auto"/>
                            <w:left w:val="none" w:sz="0" w:space="0" w:color="auto"/>
                            <w:bottom w:val="none" w:sz="0" w:space="0" w:color="auto"/>
                            <w:right w:val="none" w:sz="0" w:space="0" w:color="auto"/>
                          </w:divBdr>
                        </w:div>
                        <w:div w:id="964316220">
                          <w:marLeft w:val="0"/>
                          <w:marRight w:val="0"/>
                          <w:marTop w:val="0"/>
                          <w:marBottom w:val="0"/>
                          <w:divBdr>
                            <w:top w:val="none" w:sz="0" w:space="0" w:color="auto"/>
                            <w:left w:val="none" w:sz="0" w:space="0" w:color="auto"/>
                            <w:bottom w:val="none" w:sz="0" w:space="0" w:color="auto"/>
                            <w:right w:val="none" w:sz="0" w:space="0" w:color="auto"/>
                          </w:divBdr>
                        </w:div>
                        <w:div w:id="887111253">
                          <w:marLeft w:val="0"/>
                          <w:marRight w:val="0"/>
                          <w:marTop w:val="0"/>
                          <w:marBottom w:val="0"/>
                          <w:divBdr>
                            <w:top w:val="none" w:sz="0" w:space="0" w:color="auto"/>
                            <w:left w:val="none" w:sz="0" w:space="0" w:color="auto"/>
                            <w:bottom w:val="none" w:sz="0" w:space="0" w:color="auto"/>
                            <w:right w:val="none" w:sz="0" w:space="0" w:color="auto"/>
                          </w:divBdr>
                        </w:div>
                        <w:div w:id="1714504396">
                          <w:marLeft w:val="0"/>
                          <w:marRight w:val="0"/>
                          <w:marTop w:val="0"/>
                          <w:marBottom w:val="0"/>
                          <w:divBdr>
                            <w:top w:val="none" w:sz="0" w:space="0" w:color="auto"/>
                            <w:left w:val="none" w:sz="0" w:space="0" w:color="auto"/>
                            <w:bottom w:val="none" w:sz="0" w:space="0" w:color="auto"/>
                            <w:right w:val="none" w:sz="0" w:space="0" w:color="auto"/>
                          </w:divBdr>
                        </w:div>
                        <w:div w:id="441925474">
                          <w:marLeft w:val="0"/>
                          <w:marRight w:val="0"/>
                          <w:marTop w:val="0"/>
                          <w:marBottom w:val="0"/>
                          <w:divBdr>
                            <w:top w:val="none" w:sz="0" w:space="0" w:color="auto"/>
                            <w:left w:val="none" w:sz="0" w:space="0" w:color="auto"/>
                            <w:bottom w:val="none" w:sz="0" w:space="0" w:color="auto"/>
                            <w:right w:val="none" w:sz="0" w:space="0" w:color="auto"/>
                          </w:divBdr>
                        </w:div>
                        <w:div w:id="603225454">
                          <w:marLeft w:val="0"/>
                          <w:marRight w:val="0"/>
                          <w:marTop w:val="0"/>
                          <w:marBottom w:val="0"/>
                          <w:divBdr>
                            <w:top w:val="none" w:sz="0" w:space="0" w:color="auto"/>
                            <w:left w:val="none" w:sz="0" w:space="0" w:color="auto"/>
                            <w:bottom w:val="none" w:sz="0" w:space="0" w:color="auto"/>
                            <w:right w:val="none" w:sz="0" w:space="0" w:color="auto"/>
                          </w:divBdr>
                        </w:div>
                        <w:div w:id="36397474">
                          <w:marLeft w:val="0"/>
                          <w:marRight w:val="0"/>
                          <w:marTop w:val="0"/>
                          <w:marBottom w:val="0"/>
                          <w:divBdr>
                            <w:top w:val="none" w:sz="0" w:space="0" w:color="auto"/>
                            <w:left w:val="none" w:sz="0" w:space="0" w:color="auto"/>
                            <w:bottom w:val="none" w:sz="0" w:space="0" w:color="auto"/>
                            <w:right w:val="none" w:sz="0" w:space="0" w:color="auto"/>
                          </w:divBdr>
                        </w:div>
                        <w:div w:id="776297464">
                          <w:marLeft w:val="0"/>
                          <w:marRight w:val="0"/>
                          <w:marTop w:val="0"/>
                          <w:marBottom w:val="0"/>
                          <w:divBdr>
                            <w:top w:val="none" w:sz="0" w:space="0" w:color="auto"/>
                            <w:left w:val="none" w:sz="0" w:space="0" w:color="auto"/>
                            <w:bottom w:val="none" w:sz="0" w:space="0" w:color="auto"/>
                            <w:right w:val="none" w:sz="0" w:space="0" w:color="auto"/>
                          </w:divBdr>
                        </w:div>
                        <w:div w:id="1527059145">
                          <w:marLeft w:val="0"/>
                          <w:marRight w:val="0"/>
                          <w:marTop w:val="0"/>
                          <w:marBottom w:val="0"/>
                          <w:divBdr>
                            <w:top w:val="none" w:sz="0" w:space="0" w:color="auto"/>
                            <w:left w:val="none" w:sz="0" w:space="0" w:color="auto"/>
                            <w:bottom w:val="none" w:sz="0" w:space="0" w:color="auto"/>
                            <w:right w:val="none" w:sz="0" w:space="0" w:color="auto"/>
                          </w:divBdr>
                        </w:div>
                        <w:div w:id="99413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6364522">
      <w:bodyDiv w:val="1"/>
      <w:marLeft w:val="0"/>
      <w:marRight w:val="0"/>
      <w:marTop w:val="0"/>
      <w:marBottom w:val="0"/>
      <w:divBdr>
        <w:top w:val="none" w:sz="0" w:space="0" w:color="auto"/>
        <w:left w:val="none" w:sz="0" w:space="0" w:color="auto"/>
        <w:bottom w:val="none" w:sz="0" w:space="0" w:color="auto"/>
        <w:right w:val="none" w:sz="0" w:space="0" w:color="auto"/>
      </w:divBdr>
    </w:div>
    <w:div w:id="1850100175">
      <w:bodyDiv w:val="1"/>
      <w:marLeft w:val="0"/>
      <w:marRight w:val="0"/>
      <w:marTop w:val="0"/>
      <w:marBottom w:val="0"/>
      <w:divBdr>
        <w:top w:val="none" w:sz="0" w:space="0" w:color="auto"/>
        <w:left w:val="none" w:sz="0" w:space="0" w:color="auto"/>
        <w:bottom w:val="none" w:sz="0" w:space="0" w:color="auto"/>
        <w:right w:val="none" w:sz="0" w:space="0" w:color="auto"/>
      </w:divBdr>
      <w:divsChild>
        <w:div w:id="108621335">
          <w:marLeft w:val="0"/>
          <w:marRight w:val="0"/>
          <w:marTop w:val="0"/>
          <w:marBottom w:val="0"/>
          <w:divBdr>
            <w:top w:val="none" w:sz="0" w:space="0" w:color="auto"/>
            <w:left w:val="none" w:sz="0" w:space="0" w:color="auto"/>
            <w:bottom w:val="none" w:sz="0" w:space="0" w:color="auto"/>
            <w:right w:val="none" w:sz="0" w:space="0" w:color="auto"/>
          </w:divBdr>
          <w:divsChild>
            <w:div w:id="212542507">
              <w:marLeft w:val="0"/>
              <w:marRight w:val="0"/>
              <w:marTop w:val="0"/>
              <w:marBottom w:val="0"/>
              <w:divBdr>
                <w:top w:val="none" w:sz="0" w:space="0" w:color="auto"/>
                <w:left w:val="none" w:sz="0" w:space="0" w:color="auto"/>
                <w:bottom w:val="none" w:sz="0" w:space="0" w:color="auto"/>
                <w:right w:val="none" w:sz="0" w:space="0" w:color="auto"/>
              </w:divBdr>
            </w:div>
            <w:div w:id="1565530117">
              <w:marLeft w:val="0"/>
              <w:marRight w:val="0"/>
              <w:marTop w:val="0"/>
              <w:marBottom w:val="0"/>
              <w:divBdr>
                <w:top w:val="none" w:sz="0" w:space="0" w:color="auto"/>
                <w:left w:val="none" w:sz="0" w:space="0" w:color="auto"/>
                <w:bottom w:val="none" w:sz="0" w:space="0" w:color="auto"/>
                <w:right w:val="none" w:sz="0" w:space="0" w:color="auto"/>
              </w:divBdr>
              <w:divsChild>
                <w:div w:id="385222215">
                  <w:marLeft w:val="0"/>
                  <w:marRight w:val="0"/>
                  <w:marTop w:val="0"/>
                  <w:marBottom w:val="0"/>
                  <w:divBdr>
                    <w:top w:val="none" w:sz="0" w:space="0" w:color="auto"/>
                    <w:left w:val="none" w:sz="0" w:space="0" w:color="auto"/>
                    <w:bottom w:val="none" w:sz="0" w:space="0" w:color="auto"/>
                    <w:right w:val="none" w:sz="0" w:space="0" w:color="auto"/>
                  </w:divBdr>
                </w:div>
                <w:div w:id="828524585">
                  <w:marLeft w:val="0"/>
                  <w:marRight w:val="0"/>
                  <w:marTop w:val="0"/>
                  <w:marBottom w:val="0"/>
                  <w:divBdr>
                    <w:top w:val="none" w:sz="0" w:space="0" w:color="auto"/>
                    <w:left w:val="none" w:sz="0" w:space="0" w:color="auto"/>
                    <w:bottom w:val="none" w:sz="0" w:space="0" w:color="auto"/>
                    <w:right w:val="none" w:sz="0" w:space="0" w:color="auto"/>
                  </w:divBdr>
                  <w:divsChild>
                    <w:div w:id="496581581">
                      <w:marLeft w:val="0"/>
                      <w:marRight w:val="0"/>
                      <w:marTop w:val="0"/>
                      <w:marBottom w:val="0"/>
                      <w:divBdr>
                        <w:top w:val="none" w:sz="0" w:space="0" w:color="auto"/>
                        <w:left w:val="none" w:sz="0" w:space="0" w:color="auto"/>
                        <w:bottom w:val="none" w:sz="0" w:space="0" w:color="auto"/>
                        <w:right w:val="none" w:sz="0" w:space="0" w:color="auto"/>
                      </w:divBdr>
                    </w:div>
                    <w:div w:id="124606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148422">
          <w:marLeft w:val="0"/>
          <w:marRight w:val="0"/>
          <w:marTop w:val="0"/>
          <w:marBottom w:val="0"/>
          <w:divBdr>
            <w:top w:val="none" w:sz="0" w:space="0" w:color="auto"/>
            <w:left w:val="none" w:sz="0" w:space="0" w:color="auto"/>
            <w:bottom w:val="none" w:sz="0" w:space="0" w:color="auto"/>
            <w:right w:val="none" w:sz="0" w:space="0" w:color="auto"/>
          </w:divBdr>
          <w:divsChild>
            <w:div w:id="848300325">
              <w:marLeft w:val="0"/>
              <w:marRight w:val="0"/>
              <w:marTop w:val="0"/>
              <w:marBottom w:val="0"/>
              <w:divBdr>
                <w:top w:val="none" w:sz="0" w:space="0" w:color="auto"/>
                <w:left w:val="none" w:sz="0" w:space="0" w:color="auto"/>
                <w:bottom w:val="none" w:sz="0" w:space="0" w:color="auto"/>
                <w:right w:val="none" w:sz="0" w:space="0" w:color="auto"/>
              </w:divBdr>
              <w:divsChild>
                <w:div w:id="51195971">
                  <w:marLeft w:val="0"/>
                  <w:marRight w:val="0"/>
                  <w:marTop w:val="0"/>
                  <w:marBottom w:val="0"/>
                  <w:divBdr>
                    <w:top w:val="none" w:sz="0" w:space="0" w:color="auto"/>
                    <w:left w:val="none" w:sz="0" w:space="0" w:color="auto"/>
                    <w:bottom w:val="none" w:sz="0" w:space="0" w:color="auto"/>
                    <w:right w:val="none" w:sz="0" w:space="0" w:color="auto"/>
                  </w:divBdr>
                </w:div>
                <w:div w:id="84616272">
                  <w:marLeft w:val="0"/>
                  <w:marRight w:val="0"/>
                  <w:marTop w:val="0"/>
                  <w:marBottom w:val="0"/>
                  <w:divBdr>
                    <w:top w:val="none" w:sz="0" w:space="0" w:color="auto"/>
                    <w:left w:val="none" w:sz="0" w:space="0" w:color="auto"/>
                    <w:bottom w:val="none" w:sz="0" w:space="0" w:color="auto"/>
                    <w:right w:val="none" w:sz="0" w:space="0" w:color="auto"/>
                  </w:divBdr>
                </w:div>
                <w:div w:id="129053722">
                  <w:marLeft w:val="0"/>
                  <w:marRight w:val="0"/>
                  <w:marTop w:val="0"/>
                  <w:marBottom w:val="0"/>
                  <w:divBdr>
                    <w:top w:val="none" w:sz="0" w:space="0" w:color="auto"/>
                    <w:left w:val="none" w:sz="0" w:space="0" w:color="auto"/>
                    <w:bottom w:val="none" w:sz="0" w:space="0" w:color="auto"/>
                    <w:right w:val="none" w:sz="0" w:space="0" w:color="auto"/>
                  </w:divBdr>
                </w:div>
                <w:div w:id="174465642">
                  <w:marLeft w:val="0"/>
                  <w:marRight w:val="0"/>
                  <w:marTop w:val="0"/>
                  <w:marBottom w:val="0"/>
                  <w:divBdr>
                    <w:top w:val="none" w:sz="0" w:space="0" w:color="auto"/>
                    <w:left w:val="none" w:sz="0" w:space="0" w:color="auto"/>
                    <w:bottom w:val="none" w:sz="0" w:space="0" w:color="auto"/>
                    <w:right w:val="none" w:sz="0" w:space="0" w:color="auto"/>
                  </w:divBdr>
                </w:div>
                <w:div w:id="389311521">
                  <w:marLeft w:val="0"/>
                  <w:marRight w:val="0"/>
                  <w:marTop w:val="0"/>
                  <w:marBottom w:val="0"/>
                  <w:divBdr>
                    <w:top w:val="none" w:sz="0" w:space="0" w:color="auto"/>
                    <w:left w:val="none" w:sz="0" w:space="0" w:color="auto"/>
                    <w:bottom w:val="none" w:sz="0" w:space="0" w:color="auto"/>
                    <w:right w:val="none" w:sz="0" w:space="0" w:color="auto"/>
                  </w:divBdr>
                </w:div>
                <w:div w:id="405223902">
                  <w:marLeft w:val="0"/>
                  <w:marRight w:val="0"/>
                  <w:marTop w:val="0"/>
                  <w:marBottom w:val="0"/>
                  <w:divBdr>
                    <w:top w:val="none" w:sz="0" w:space="0" w:color="auto"/>
                    <w:left w:val="none" w:sz="0" w:space="0" w:color="auto"/>
                    <w:bottom w:val="none" w:sz="0" w:space="0" w:color="auto"/>
                    <w:right w:val="none" w:sz="0" w:space="0" w:color="auto"/>
                  </w:divBdr>
                </w:div>
                <w:div w:id="1122916932">
                  <w:marLeft w:val="0"/>
                  <w:marRight w:val="0"/>
                  <w:marTop w:val="0"/>
                  <w:marBottom w:val="0"/>
                  <w:divBdr>
                    <w:top w:val="none" w:sz="0" w:space="0" w:color="auto"/>
                    <w:left w:val="none" w:sz="0" w:space="0" w:color="auto"/>
                    <w:bottom w:val="none" w:sz="0" w:space="0" w:color="auto"/>
                    <w:right w:val="none" w:sz="0" w:space="0" w:color="auto"/>
                  </w:divBdr>
                </w:div>
                <w:div w:id="1264724768">
                  <w:marLeft w:val="0"/>
                  <w:marRight w:val="0"/>
                  <w:marTop w:val="0"/>
                  <w:marBottom w:val="0"/>
                  <w:divBdr>
                    <w:top w:val="none" w:sz="0" w:space="0" w:color="auto"/>
                    <w:left w:val="none" w:sz="0" w:space="0" w:color="auto"/>
                    <w:bottom w:val="none" w:sz="0" w:space="0" w:color="auto"/>
                    <w:right w:val="none" w:sz="0" w:space="0" w:color="auto"/>
                  </w:divBdr>
                </w:div>
                <w:div w:id="1473405063">
                  <w:marLeft w:val="0"/>
                  <w:marRight w:val="0"/>
                  <w:marTop w:val="0"/>
                  <w:marBottom w:val="0"/>
                  <w:divBdr>
                    <w:top w:val="none" w:sz="0" w:space="0" w:color="auto"/>
                    <w:left w:val="none" w:sz="0" w:space="0" w:color="auto"/>
                    <w:bottom w:val="none" w:sz="0" w:space="0" w:color="auto"/>
                    <w:right w:val="none" w:sz="0" w:space="0" w:color="auto"/>
                  </w:divBdr>
                </w:div>
                <w:div w:id="1505510142">
                  <w:marLeft w:val="0"/>
                  <w:marRight w:val="0"/>
                  <w:marTop w:val="0"/>
                  <w:marBottom w:val="0"/>
                  <w:divBdr>
                    <w:top w:val="none" w:sz="0" w:space="0" w:color="auto"/>
                    <w:left w:val="none" w:sz="0" w:space="0" w:color="auto"/>
                    <w:bottom w:val="none" w:sz="0" w:space="0" w:color="auto"/>
                    <w:right w:val="none" w:sz="0" w:space="0" w:color="auto"/>
                  </w:divBdr>
                </w:div>
                <w:div w:id="202336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379788">
      <w:bodyDiv w:val="1"/>
      <w:marLeft w:val="0"/>
      <w:marRight w:val="0"/>
      <w:marTop w:val="0"/>
      <w:marBottom w:val="0"/>
      <w:divBdr>
        <w:top w:val="none" w:sz="0" w:space="0" w:color="auto"/>
        <w:left w:val="none" w:sz="0" w:space="0" w:color="auto"/>
        <w:bottom w:val="none" w:sz="0" w:space="0" w:color="auto"/>
        <w:right w:val="none" w:sz="0" w:space="0" w:color="auto"/>
      </w:divBdr>
    </w:div>
    <w:div w:id="1925020707">
      <w:bodyDiv w:val="1"/>
      <w:marLeft w:val="0"/>
      <w:marRight w:val="0"/>
      <w:marTop w:val="0"/>
      <w:marBottom w:val="0"/>
      <w:divBdr>
        <w:top w:val="none" w:sz="0" w:space="0" w:color="auto"/>
        <w:left w:val="none" w:sz="0" w:space="0" w:color="auto"/>
        <w:bottom w:val="none" w:sz="0" w:space="0" w:color="auto"/>
        <w:right w:val="none" w:sz="0" w:space="0" w:color="auto"/>
      </w:divBdr>
    </w:div>
    <w:div w:id="1937246351">
      <w:bodyDiv w:val="1"/>
      <w:marLeft w:val="0"/>
      <w:marRight w:val="0"/>
      <w:marTop w:val="0"/>
      <w:marBottom w:val="0"/>
      <w:divBdr>
        <w:top w:val="none" w:sz="0" w:space="0" w:color="auto"/>
        <w:left w:val="none" w:sz="0" w:space="0" w:color="auto"/>
        <w:bottom w:val="none" w:sz="0" w:space="0" w:color="auto"/>
        <w:right w:val="none" w:sz="0" w:space="0" w:color="auto"/>
      </w:divBdr>
      <w:divsChild>
        <w:div w:id="2025085596">
          <w:marLeft w:val="0"/>
          <w:marRight w:val="120"/>
          <w:marTop w:val="0"/>
          <w:marBottom w:val="0"/>
          <w:divBdr>
            <w:top w:val="none" w:sz="0" w:space="0" w:color="auto"/>
            <w:left w:val="none" w:sz="0" w:space="0" w:color="auto"/>
            <w:bottom w:val="none" w:sz="0" w:space="0" w:color="auto"/>
            <w:right w:val="none" w:sz="0" w:space="0" w:color="auto"/>
          </w:divBdr>
          <w:divsChild>
            <w:div w:id="1697540320">
              <w:marLeft w:val="0"/>
              <w:marRight w:val="0"/>
              <w:marTop w:val="0"/>
              <w:marBottom w:val="0"/>
              <w:divBdr>
                <w:top w:val="none" w:sz="0" w:space="0" w:color="auto"/>
                <w:left w:val="none" w:sz="0" w:space="0" w:color="auto"/>
                <w:bottom w:val="none" w:sz="0" w:space="0" w:color="auto"/>
                <w:right w:val="none" w:sz="0" w:space="0" w:color="auto"/>
              </w:divBdr>
            </w:div>
            <w:div w:id="1932079613">
              <w:marLeft w:val="0"/>
              <w:marRight w:val="0"/>
              <w:marTop w:val="0"/>
              <w:marBottom w:val="0"/>
              <w:divBdr>
                <w:top w:val="none" w:sz="0" w:space="0" w:color="auto"/>
                <w:left w:val="none" w:sz="0" w:space="0" w:color="auto"/>
                <w:bottom w:val="none" w:sz="0" w:space="0" w:color="auto"/>
                <w:right w:val="none" w:sz="0" w:space="0" w:color="auto"/>
              </w:divBdr>
            </w:div>
            <w:div w:id="988171329">
              <w:marLeft w:val="0"/>
              <w:marRight w:val="0"/>
              <w:marTop w:val="0"/>
              <w:marBottom w:val="0"/>
              <w:divBdr>
                <w:top w:val="none" w:sz="0" w:space="0" w:color="auto"/>
                <w:left w:val="none" w:sz="0" w:space="0" w:color="auto"/>
                <w:bottom w:val="none" w:sz="0" w:space="0" w:color="auto"/>
                <w:right w:val="none" w:sz="0" w:space="0" w:color="auto"/>
              </w:divBdr>
            </w:div>
          </w:divsChild>
        </w:div>
        <w:div w:id="1157384294">
          <w:marLeft w:val="120"/>
          <w:marRight w:val="120"/>
          <w:marTop w:val="0"/>
          <w:marBottom w:val="0"/>
          <w:divBdr>
            <w:top w:val="none" w:sz="0" w:space="0" w:color="auto"/>
            <w:left w:val="none" w:sz="0" w:space="0" w:color="auto"/>
            <w:bottom w:val="none" w:sz="0" w:space="0" w:color="auto"/>
            <w:right w:val="none" w:sz="0" w:space="0" w:color="auto"/>
          </w:divBdr>
        </w:div>
        <w:div w:id="1707214584">
          <w:marLeft w:val="0"/>
          <w:marRight w:val="0"/>
          <w:marTop w:val="0"/>
          <w:marBottom w:val="0"/>
          <w:divBdr>
            <w:top w:val="none" w:sz="0" w:space="0" w:color="auto"/>
            <w:left w:val="none" w:sz="0" w:space="0" w:color="auto"/>
            <w:bottom w:val="none" w:sz="0" w:space="0" w:color="auto"/>
            <w:right w:val="none" w:sz="0" w:space="0" w:color="auto"/>
          </w:divBdr>
          <w:divsChild>
            <w:div w:id="73404079">
              <w:marLeft w:val="0"/>
              <w:marRight w:val="0"/>
              <w:marTop w:val="0"/>
              <w:marBottom w:val="0"/>
              <w:divBdr>
                <w:top w:val="none" w:sz="0" w:space="0" w:color="auto"/>
                <w:left w:val="none" w:sz="0" w:space="0" w:color="auto"/>
                <w:bottom w:val="none" w:sz="0" w:space="0" w:color="auto"/>
                <w:right w:val="none" w:sz="0" w:space="0" w:color="auto"/>
              </w:divBdr>
              <w:divsChild>
                <w:div w:id="1009672783">
                  <w:marLeft w:val="0"/>
                  <w:marRight w:val="0"/>
                  <w:marTop w:val="0"/>
                  <w:marBottom w:val="0"/>
                  <w:divBdr>
                    <w:top w:val="none" w:sz="0" w:space="0" w:color="auto"/>
                    <w:left w:val="none" w:sz="0" w:space="0" w:color="auto"/>
                    <w:bottom w:val="none" w:sz="0" w:space="0" w:color="auto"/>
                    <w:right w:val="none" w:sz="0" w:space="0" w:color="auto"/>
                  </w:divBdr>
                  <w:divsChild>
                    <w:div w:id="747730370">
                      <w:marLeft w:val="0"/>
                      <w:marRight w:val="0"/>
                      <w:marTop w:val="0"/>
                      <w:marBottom w:val="0"/>
                      <w:divBdr>
                        <w:top w:val="none" w:sz="0" w:space="0" w:color="auto"/>
                        <w:left w:val="none" w:sz="0" w:space="0" w:color="auto"/>
                        <w:bottom w:val="none" w:sz="0" w:space="0" w:color="auto"/>
                        <w:right w:val="none" w:sz="0" w:space="0" w:color="auto"/>
                      </w:divBdr>
                      <w:divsChild>
                        <w:div w:id="354353376">
                          <w:marLeft w:val="0"/>
                          <w:marRight w:val="0"/>
                          <w:marTop w:val="0"/>
                          <w:marBottom w:val="0"/>
                          <w:divBdr>
                            <w:top w:val="none" w:sz="0" w:space="0" w:color="auto"/>
                            <w:left w:val="none" w:sz="0" w:space="0" w:color="auto"/>
                            <w:bottom w:val="none" w:sz="0" w:space="0" w:color="auto"/>
                            <w:right w:val="none" w:sz="0" w:space="0" w:color="auto"/>
                          </w:divBdr>
                          <w:divsChild>
                            <w:div w:id="170416395">
                              <w:marLeft w:val="0"/>
                              <w:marRight w:val="0"/>
                              <w:marTop w:val="0"/>
                              <w:marBottom w:val="0"/>
                              <w:divBdr>
                                <w:top w:val="none" w:sz="0" w:space="0" w:color="auto"/>
                                <w:left w:val="none" w:sz="0" w:space="0" w:color="auto"/>
                                <w:bottom w:val="none" w:sz="0" w:space="0" w:color="auto"/>
                                <w:right w:val="none" w:sz="0" w:space="0" w:color="auto"/>
                              </w:divBdr>
                              <w:divsChild>
                                <w:div w:id="45418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5549272">
      <w:bodyDiv w:val="1"/>
      <w:marLeft w:val="0"/>
      <w:marRight w:val="0"/>
      <w:marTop w:val="0"/>
      <w:marBottom w:val="0"/>
      <w:divBdr>
        <w:top w:val="none" w:sz="0" w:space="0" w:color="auto"/>
        <w:left w:val="none" w:sz="0" w:space="0" w:color="auto"/>
        <w:bottom w:val="none" w:sz="0" w:space="0" w:color="auto"/>
        <w:right w:val="none" w:sz="0" w:space="0" w:color="auto"/>
      </w:divBdr>
    </w:div>
    <w:div w:id="2057773452">
      <w:bodyDiv w:val="1"/>
      <w:marLeft w:val="0"/>
      <w:marRight w:val="0"/>
      <w:marTop w:val="0"/>
      <w:marBottom w:val="0"/>
      <w:divBdr>
        <w:top w:val="none" w:sz="0" w:space="0" w:color="auto"/>
        <w:left w:val="none" w:sz="0" w:space="0" w:color="auto"/>
        <w:bottom w:val="none" w:sz="0" w:space="0" w:color="auto"/>
        <w:right w:val="none" w:sz="0" w:space="0" w:color="auto"/>
      </w:divBdr>
    </w:div>
    <w:div w:id="2128351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0EEEA-55FE-4B75-9B61-61894A260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908</Words>
  <Characters>5181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 Till</dc:creator>
  <cp:lastModifiedBy>iolowilliams30@gmail.com</cp:lastModifiedBy>
  <cp:revision>6</cp:revision>
  <cp:lastPrinted>2023-05-30T15:05:00Z</cp:lastPrinted>
  <dcterms:created xsi:type="dcterms:W3CDTF">2023-06-06T15:55:00Z</dcterms:created>
  <dcterms:modified xsi:type="dcterms:W3CDTF">2023-06-07T12:23:00Z</dcterms:modified>
</cp:coreProperties>
</file>