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534CAD7C" w:rsidR="003045B6" w:rsidRPr="00C9132D" w:rsidRDefault="003B3AC6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9fed o Ionawr 2023 </w:t>
      </w:r>
      <w:r w:rsidR="00844527">
        <w:rPr>
          <w:rFonts w:cstheme="minorHAnsi"/>
          <w:b/>
          <w:bCs/>
          <w:color w:val="000000" w:themeColor="text1"/>
          <w:sz w:val="24"/>
          <w:szCs w:val="24"/>
        </w:rPr>
        <w:t>am 7.00yh</w:t>
      </w:r>
    </w:p>
    <w:p w14:paraId="1633E108" w14:textId="4FE89374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C56416E" w14:textId="703BE4F2" w:rsidR="00246A46" w:rsidRPr="00246A46" w:rsidRDefault="003C67E0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Cyfarfod gyda Chyfoeth Naturiol Cymru - Gwasanaeth Rhybuddio a Hysbysu am Lifogydd</w:t>
      </w:r>
      <w:r w:rsidR="00916913">
        <w:rPr>
          <w:rFonts w:ascii="Calibri" w:hAnsi="Calibri" w:cs="Calibri"/>
          <w:b/>
          <w:bCs/>
          <w:color w:val="000000"/>
          <w:sz w:val="24"/>
          <w:szCs w:val="24"/>
        </w:rPr>
        <w:t xml:space="preserve">: </w:t>
      </w:r>
      <w:r>
        <w:rPr>
          <w:rFonts w:ascii="Calibri" w:hAnsi="Calibri" w:cs="Calibri"/>
          <w:color w:val="000000"/>
          <w:sz w:val="24"/>
          <w:szCs w:val="24"/>
        </w:rPr>
        <w:t>Adroddodd y Swyddog bod y cynllun yn yr ardal wedi cychwyn ers Rhagfyr 20</w:t>
      </w:r>
      <w:r w:rsidR="00916913">
        <w:rPr>
          <w:rFonts w:ascii="Calibri" w:hAnsi="Calibri" w:cs="Calibri"/>
          <w:color w:val="000000"/>
          <w:sz w:val="24"/>
          <w:szCs w:val="24"/>
        </w:rPr>
        <w:t>2</w:t>
      </w:r>
      <w:r>
        <w:rPr>
          <w:rFonts w:ascii="Calibri" w:hAnsi="Calibri" w:cs="Calibri"/>
          <w:color w:val="000000"/>
          <w:sz w:val="24"/>
          <w:szCs w:val="24"/>
        </w:rPr>
        <w:t>2 gydag oddeutu 60 o drigolion wedi cofrestru i fod yn rhan o’r gwasanaeth sylfaenol a chafwyd cefndir ar y gwahanol lefelau o’r gwasanaeth oedd ar gael. Hysbysodd FE y byddai’n gwerthfawrogi cael ail hyfforddiant ar sut i agor y giât a DL yn nodi am gael hyfforddiant, ond hysbysodd y Swyddog fod cynlluniau ar y gweill i newid y giât yn y dyfodol agos. Derbyniodd y Pwyllgor wybodaeth yn ogystal am y cynllun cymunedol llifogydd.</w:t>
      </w:r>
    </w:p>
    <w:p w14:paraId="0501B93F" w14:textId="2E5AE0E9" w:rsidR="00C95701" w:rsidRPr="00542FA5" w:rsidRDefault="00C95701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F524ED9" w14:textId="7BA09481" w:rsidR="00844527" w:rsidRPr="00246A46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r w:rsidRPr="00246A46">
        <w:rPr>
          <w:rFonts w:cstheme="minorHAnsi"/>
          <w:b/>
          <w:bCs/>
          <w:color w:val="000000" w:themeColor="text1"/>
          <w:sz w:val="24"/>
          <w:szCs w:val="24"/>
        </w:rPr>
        <w:t xml:space="preserve">Presennol: </w:t>
      </w:r>
      <w:r w:rsidR="003B3AC6" w:rsidRPr="00246A46">
        <w:rPr>
          <w:rFonts w:cstheme="minorHAnsi"/>
          <w:color w:val="000000" w:themeColor="text1"/>
          <w:sz w:val="24"/>
          <w:szCs w:val="24"/>
        </w:rPr>
        <w:t xml:space="preserve">Anne Till (AT), Cynghorydd June Jones (JJ), </w:t>
      </w:r>
      <w:r w:rsidRPr="00246A46">
        <w:rPr>
          <w:rFonts w:cstheme="minorHAnsi"/>
          <w:color w:val="000000" w:themeColor="text1"/>
          <w:sz w:val="24"/>
          <w:szCs w:val="24"/>
        </w:rPr>
        <w:t xml:space="preserve">Elgan Jones (EJ), Iola Till (IT), Ffion Emlyn (FE), Daniel Lane (DL), Dewi Roberts (DR), </w:t>
      </w:r>
      <w:r w:rsidR="00246A46" w:rsidRPr="00246A46">
        <w:rPr>
          <w:rFonts w:cstheme="minorHAnsi"/>
          <w:color w:val="000000" w:themeColor="text1"/>
          <w:sz w:val="24"/>
          <w:szCs w:val="24"/>
        </w:rPr>
        <w:t xml:space="preserve">Richard Aherne (RA) </w:t>
      </w:r>
      <w:r w:rsidRPr="00246A46">
        <w:rPr>
          <w:rFonts w:cstheme="minorHAnsi"/>
          <w:color w:val="000000" w:themeColor="text1"/>
          <w:sz w:val="24"/>
          <w:szCs w:val="24"/>
        </w:rPr>
        <w:t>ag Shirley Williams (SWW – Clerc)</w:t>
      </w:r>
    </w:p>
    <w:p w14:paraId="43A7D231" w14:textId="77777777" w:rsidR="00844527" w:rsidRPr="00246A46" w:rsidRDefault="00844527" w:rsidP="00844527">
      <w:pPr>
        <w:pStyle w:val="ListParagraph"/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18378948" w14:textId="35AE59A6" w:rsidR="00844527" w:rsidRPr="00246A46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  <w:r w:rsidRPr="00246A46">
        <w:rPr>
          <w:rFonts w:cstheme="minorHAnsi"/>
          <w:b/>
          <w:bCs/>
          <w:color w:val="000000" w:themeColor="text1"/>
          <w:sz w:val="24"/>
          <w:szCs w:val="24"/>
        </w:rPr>
        <w:t xml:space="preserve">Absennol: </w:t>
      </w:r>
      <w:r w:rsidRPr="00246A46">
        <w:rPr>
          <w:rFonts w:cstheme="minorHAnsi"/>
          <w:color w:val="000000" w:themeColor="text1"/>
          <w:sz w:val="24"/>
          <w:szCs w:val="24"/>
        </w:rPr>
        <w:t xml:space="preserve"> </w:t>
      </w:r>
      <w:r w:rsidR="00246A46" w:rsidRPr="00246A46">
        <w:rPr>
          <w:rFonts w:cstheme="minorHAnsi"/>
          <w:color w:val="000000" w:themeColor="text1"/>
          <w:sz w:val="24"/>
          <w:szCs w:val="24"/>
        </w:rPr>
        <w:t xml:space="preserve">Neb </w:t>
      </w:r>
    </w:p>
    <w:p w14:paraId="259A3CB7" w14:textId="77777777" w:rsidR="00844527" w:rsidRPr="00246A46" w:rsidRDefault="00844527" w:rsidP="00844527">
      <w:pPr>
        <w:pStyle w:val="ListParagraph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917FCBE" w14:textId="44CB115F" w:rsidR="00844527" w:rsidRPr="00246A46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  <w:r w:rsidRPr="00246A46">
        <w:rPr>
          <w:rFonts w:cstheme="minorHAnsi"/>
          <w:b/>
          <w:bCs/>
          <w:color w:val="000000" w:themeColor="text1"/>
          <w:sz w:val="24"/>
          <w:szCs w:val="24"/>
        </w:rPr>
        <w:t xml:space="preserve">Ymddiheuriadau: </w:t>
      </w:r>
      <w:r w:rsidR="00246A46" w:rsidRPr="00246A46">
        <w:rPr>
          <w:rFonts w:cstheme="minorHAnsi"/>
          <w:color w:val="000000" w:themeColor="text1"/>
          <w:sz w:val="24"/>
          <w:szCs w:val="24"/>
        </w:rPr>
        <w:t>John Williams (JW)</w:t>
      </w:r>
    </w:p>
    <w:p w14:paraId="1847CAB6" w14:textId="77777777" w:rsidR="00844527" w:rsidRPr="0056518D" w:rsidRDefault="00844527" w:rsidP="00844527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153858C0" w14:textId="7AC50742" w:rsidR="00844527" w:rsidRPr="00BC1B68" w:rsidRDefault="00844527" w:rsidP="00844527">
      <w:pPr>
        <w:pStyle w:val="ListParagraph"/>
        <w:numPr>
          <w:ilvl w:val="0"/>
          <w:numId w:val="31"/>
        </w:numPr>
        <w:spacing w:after="0" w:line="240" w:lineRule="auto"/>
        <w:ind w:left="709" w:hanging="709"/>
        <w:rPr>
          <w:rFonts w:cstheme="minorHAnsi"/>
          <w:b/>
          <w:bCs/>
          <w:sz w:val="24"/>
          <w:szCs w:val="24"/>
        </w:rPr>
      </w:pPr>
      <w:r w:rsidRPr="00BC1B68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Cofnodion </w:t>
      </w:r>
      <w:r w:rsidR="003B3AC6" w:rsidRPr="00BC1B68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28ain Dachwedd </w:t>
      </w:r>
      <w:r w:rsidRPr="00BC1B68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2022: </w:t>
      </w:r>
      <w:r w:rsidR="002816F6" w:rsidRPr="00BC1B68">
        <w:rPr>
          <w:rFonts w:ascii="Calibri" w:hAnsi="Calibri" w:cs="Calibri"/>
          <w:color w:val="000000"/>
          <w:sz w:val="24"/>
          <w:szCs w:val="24"/>
          <w:lang w:val="fr-FR"/>
        </w:rPr>
        <w:t>EJ</w:t>
      </w:r>
      <w:r w:rsidRPr="00BC1B68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r w:rsidRPr="00BC1B68">
        <w:rPr>
          <w:rFonts w:ascii="Calibri" w:hAnsi="Calibri" w:cs="Calibri"/>
          <w:color w:val="000000"/>
          <w:sz w:val="24"/>
          <w:szCs w:val="24"/>
          <w:lang w:val="fr-FR"/>
        </w:rPr>
        <w:t xml:space="preserve">yn datgan eu cywirdeb gydag </w:t>
      </w:r>
      <w:r w:rsidR="002816F6" w:rsidRPr="00BC1B68">
        <w:rPr>
          <w:rFonts w:ascii="Calibri" w:hAnsi="Calibri" w:cs="Calibri"/>
          <w:color w:val="000000"/>
          <w:sz w:val="24"/>
          <w:szCs w:val="24"/>
          <w:lang w:val="fr-FR"/>
        </w:rPr>
        <w:t>IT</w:t>
      </w:r>
      <w:r w:rsidRPr="00BC1B68">
        <w:rPr>
          <w:rFonts w:ascii="Calibri" w:hAnsi="Calibri" w:cs="Calibri"/>
          <w:color w:val="000000"/>
          <w:sz w:val="24"/>
          <w:szCs w:val="24"/>
          <w:lang w:val="fr-FR"/>
        </w:rPr>
        <w:t xml:space="preserve"> yn eilio</w:t>
      </w:r>
      <w:r w:rsidRPr="00BC1B68">
        <w:rPr>
          <w:rFonts w:ascii="Calibri" w:hAnsi="Calibri" w:cs="Calibri"/>
          <w:sz w:val="24"/>
          <w:szCs w:val="24"/>
        </w:rPr>
        <w:t>.</w:t>
      </w:r>
    </w:p>
    <w:p w14:paraId="623579AA" w14:textId="6942CA40" w:rsidR="00844527" w:rsidRDefault="00844527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9861CC9" w14:textId="77777777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5)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ab/>
        <w:t>Materion yn codi</w:t>
      </w:r>
    </w:p>
    <w:p w14:paraId="390B290E" w14:textId="48DA7960" w:rsidR="003B3AC6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a)</w:t>
      </w:r>
      <w:r>
        <w:rPr>
          <w:rFonts w:ascii="Calibri" w:hAnsi="Calibri" w:cs="Calibri"/>
          <w:color w:val="000000"/>
          <w:sz w:val="24"/>
          <w:szCs w:val="24"/>
        </w:rPr>
        <w:tab/>
        <w:t>Asesiad Risg Mynwentydd: Adroddodd y Clerc bod Cyngor Gwynedd yn cynnal asesiad risg pob 5 mlynedd, felly bydd angen cynnal asesiad risg nesaf ar fynwentydd o dan berchnogaeth y Cyngor Cymuned yn 2024.</w:t>
      </w:r>
    </w:p>
    <w:p w14:paraId="4214FB34" w14:textId="31D88D1D" w:rsidR="003B3AC6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b)</w:t>
      </w:r>
      <w:r>
        <w:rPr>
          <w:rFonts w:ascii="Calibri" w:hAnsi="Calibri" w:cs="Calibri"/>
          <w:color w:val="000000"/>
          <w:sz w:val="24"/>
          <w:szCs w:val="24"/>
        </w:rPr>
        <w:tab/>
        <w:t>Rheilffordd Cymru wedi hysbysu bydd gwaith ar lwybr troed Oberonwood yn dechrau ar y 15fed o Ionawr 2023 gyda’r gobaith o gwblhau rhan fwyaf o’r gwaith mewn wythnos, ond bydd rhai manion o’r gwaith yn gorfod cael ei gwblhau yn ystod cyfnod cau rhaglen cynnal a chadw gaeaf.</w:t>
      </w:r>
    </w:p>
    <w:p w14:paraId="64B2E94B" w14:textId="4A77C910" w:rsidR="00C148A1" w:rsidRDefault="00C148A1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c)</w:t>
      </w:r>
      <w:r>
        <w:rPr>
          <w:rFonts w:cstheme="minorHAnsi"/>
          <w:color w:val="000000" w:themeColor="text1"/>
          <w:sz w:val="24"/>
          <w:szCs w:val="24"/>
        </w:rPr>
        <w:tab/>
        <w:t>Parc Cenedlaethol am anfon Swyddogion i asesu’r 2 pont sydd ar lwybr pysgotwyr.</w:t>
      </w:r>
    </w:p>
    <w:p w14:paraId="70693AFC" w14:textId="19BC4824" w:rsidR="00C148A1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d)</w:t>
      </w:r>
      <w:r>
        <w:rPr>
          <w:rFonts w:ascii="Calibri" w:hAnsi="Calibri" w:cs="Calibri"/>
          <w:color w:val="000000"/>
          <w:sz w:val="24"/>
          <w:szCs w:val="24"/>
        </w:rPr>
        <w:tab/>
        <w:t xml:space="preserve">Yswiriant y Cyngor Cymuned ddim yn cyfro'r Neuadd ond bod Pwyllgor y Neuadd efo Yswiriant sydd yn.  Ysgrifenyddes Pwyllgor y Neuadd wedi anfon copi o’u </w:t>
      </w:r>
      <w:r w:rsidR="00916913">
        <w:rPr>
          <w:rFonts w:ascii="Calibri" w:hAnsi="Calibri" w:cs="Calibri"/>
          <w:color w:val="000000"/>
          <w:sz w:val="24"/>
          <w:szCs w:val="24"/>
        </w:rPr>
        <w:t>h</w:t>
      </w:r>
      <w:r>
        <w:rPr>
          <w:rFonts w:ascii="Calibri" w:hAnsi="Calibri" w:cs="Calibri"/>
          <w:color w:val="000000"/>
          <w:sz w:val="24"/>
          <w:szCs w:val="24"/>
        </w:rPr>
        <w:t>yswiriant Atebolrwydd Cyhoeddus ond dim byd arall.  Clerc wedi holi am gopi o’r yswiriant sy’n cyfro’r adeilad ond dim wedi ei dderbyn hyd yn hyn - Clerc i ail gysylltu fel bod cofnod gan y Cyngor Cymuned.</w:t>
      </w:r>
    </w:p>
    <w:p w14:paraId="20FCF1DE" w14:textId="77777777" w:rsidR="007C5FFA" w:rsidRDefault="007C5FFA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7C32D659" w14:textId="77777777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6)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ab/>
        <w:t>Sefyllfa Ariannol</w:t>
      </w:r>
    </w:p>
    <w:p w14:paraId="4556137C" w14:textId="77777777" w:rsidR="003B3AC6" w:rsidRPr="00C9132D" w:rsidRDefault="003B3AC6" w:rsidP="003B3AC6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  <w:t xml:space="preserve">Prif gyfrif: </w:t>
      </w:r>
      <w:r>
        <w:rPr>
          <w:rFonts w:cstheme="minorHAnsi"/>
          <w:color w:val="000000" w:themeColor="text1"/>
          <w:sz w:val="24"/>
          <w:szCs w:val="24"/>
        </w:rPr>
        <w:t>£22349.76 (03/01/2023)</w:t>
      </w:r>
    </w:p>
    <w:p w14:paraId="12365F54" w14:textId="77777777" w:rsidR="003B3AC6" w:rsidRPr="00FA7D5A" w:rsidRDefault="003B3AC6" w:rsidP="003B3AC6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b)</w:t>
      </w:r>
      <w:r w:rsidRPr="00FA7D5A">
        <w:rPr>
          <w:rFonts w:cstheme="minorHAnsi"/>
          <w:color w:val="000000" w:themeColor="text1"/>
          <w:sz w:val="24"/>
          <w:szCs w:val="24"/>
        </w:rPr>
        <w:tab/>
        <w:t>Is gyfrif: £1917.58 (03/01/2023)</w:t>
      </w:r>
    </w:p>
    <w:p w14:paraId="4AF3E6D7" w14:textId="77777777" w:rsidR="003B3AC6" w:rsidRPr="00FA7D5A" w:rsidRDefault="003B3AC6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c)</w:t>
      </w:r>
      <w:r w:rsidRPr="00FA7D5A">
        <w:rPr>
          <w:rFonts w:cstheme="minorHAnsi"/>
          <w:color w:val="000000" w:themeColor="text1"/>
          <w:sz w:val="24"/>
          <w:szCs w:val="24"/>
        </w:rPr>
        <w:tab/>
        <w:t>Arian i mewn: Dafydd Hardy £324.00, Pritchard &amp; Griffiths Cyf £150.00</w:t>
      </w:r>
    </w:p>
    <w:p w14:paraId="09EBB155" w14:textId="77777777" w:rsidR="003B3AC6" w:rsidRPr="00C9132D" w:rsidRDefault="003B3AC6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A7D5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A7D5A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Biliau wedi eu talu: </w:t>
      </w:r>
      <w:r w:rsidRPr="00FA7D5A">
        <w:rPr>
          <w:rFonts w:cstheme="minorHAnsi"/>
          <w:color w:val="000000" w:themeColor="text1"/>
          <w:sz w:val="24"/>
          <w:szCs w:val="24"/>
        </w:rPr>
        <w:t>£8.00 Ffi HSBC</w:t>
      </w:r>
    </w:p>
    <w:p w14:paraId="31FEBA95" w14:textId="5F6D115E" w:rsidR="003B3AC6" w:rsidRPr="00C9132D" w:rsidRDefault="003B3AC6" w:rsidP="003B3AC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Biliau i’w talu: Dim </w:t>
      </w:r>
    </w:p>
    <w:p w14:paraId="1448C285" w14:textId="00F2B30A" w:rsidR="003B3AC6" w:rsidRPr="00C9132D" w:rsidRDefault="003B3AC6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C9132D">
        <w:rPr>
          <w:rFonts w:cstheme="minorHAnsi"/>
          <w:color w:val="000000" w:themeColor="text1"/>
          <w:sz w:val="24"/>
          <w:szCs w:val="24"/>
          <w:lang w:val="fr-FR"/>
        </w:rPr>
        <w:tab/>
        <w:t>Taflen “Variance”</w:t>
      </w:r>
      <w:r>
        <w:rPr>
          <w:rFonts w:cstheme="minorHAnsi"/>
          <w:color w:val="000000" w:themeColor="text1"/>
          <w:sz w:val="24"/>
          <w:szCs w:val="24"/>
          <w:lang w:val="fr-FR"/>
        </w:rPr>
        <w:t xml:space="preserve"> – Er gwybodaeth</w:t>
      </w:r>
    </w:p>
    <w:p w14:paraId="465B1A5E" w14:textId="77777777" w:rsidR="003B3AC6" w:rsidRPr="00C9132D" w:rsidRDefault="003B3AC6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00F6EE0" w14:textId="7803BACD" w:rsidR="003B3AC6" w:rsidRDefault="003B3AC6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  <w:t xml:space="preserve">Ceisiadau Cynllunio </w:t>
      </w:r>
      <w:r w:rsidR="004D5E24">
        <w:rPr>
          <w:rFonts w:cstheme="minorHAnsi"/>
          <w:b/>
          <w:bCs/>
          <w:sz w:val="24"/>
          <w:szCs w:val="24"/>
          <w:lang w:val="fr-FR"/>
        </w:rPr>
        <w:t>(Cyng. JJ yn datgan diddordeb)</w:t>
      </w:r>
    </w:p>
    <w:p w14:paraId="5B1D6256" w14:textId="07D3EC93" w:rsidR="003B3AC6" w:rsidRDefault="003C67E0" w:rsidP="003B3AC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r>
        <w:rPr>
          <w:rFonts w:ascii="Calibri" w:hAnsi="Calibri" w:cs="Calibri"/>
          <w:sz w:val="24"/>
          <w:szCs w:val="24"/>
          <w:lang w:val="fr-FR"/>
        </w:rPr>
        <w:t>NP2/11/L524: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>Dolafon, Nant Gwynant, LL55 4NL - Dymchwel garej ac adeiladu estyniad deulawr yn y cefn ac estyniad un llawr ar yr ochr - Gwrthod ar sail or ddatblygiad.</w:t>
      </w:r>
    </w:p>
    <w:p w14:paraId="11526AB7" w14:textId="7EFE6737" w:rsidR="003B3AC6" w:rsidRPr="00916913" w:rsidRDefault="003C67E0" w:rsidP="00916913">
      <w:pPr>
        <w:pStyle w:val="yiv6529627877ydp555630fyiv9613183648msonormal"/>
        <w:shd w:val="clear" w:color="auto" w:fill="FFFFFF"/>
        <w:ind w:left="709" w:hanging="709"/>
        <w:rPr>
          <w:rFonts w:asciiTheme="minorHAnsi" w:hAnsiTheme="minorHAnsi" w:cstheme="minorHAnsi"/>
        </w:rPr>
      </w:pPr>
      <w:r w:rsidRPr="00916913">
        <w:rPr>
          <w:rFonts w:ascii="Calibri" w:hAnsi="Calibri" w:cs="Calibri"/>
          <w:lang w:val="fr-FR"/>
        </w:rPr>
        <w:lastRenderedPageBreak/>
        <w:t>b)</w:t>
      </w:r>
      <w:r w:rsidRPr="00916913">
        <w:rPr>
          <w:rFonts w:ascii="Calibri" w:hAnsi="Calibri" w:cs="Calibri"/>
          <w:lang w:val="fr-FR"/>
        </w:rPr>
        <w:tab/>
      </w:r>
      <w:r w:rsidRPr="00916913">
        <w:rPr>
          <w:rFonts w:ascii="Calibri" w:hAnsi="Calibri" w:cs="Calibri"/>
        </w:rPr>
        <w:t>NP2/11/427A: Bwthyn Gwyn, Beddgelert. LL55 4NB - Tynnu’r lolfa haul presennol ac adeiladu estyniad ochr un llawr, newidiadau i’r ports ffrynt ac adeiladu dwy ddormer i’r drychiad cefn - Cefnogi’r cais ar sail gwelliant ac na fydd y datblygiad yn amharu ar y gymuned.</w:t>
      </w:r>
    </w:p>
    <w:p w14:paraId="21D4B06B" w14:textId="77777777" w:rsidR="003B3AC6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8)</w:t>
      </w: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Gohebiaeth</w:t>
      </w:r>
    </w:p>
    <w:p w14:paraId="7780CCB6" w14:textId="2758CE4F" w:rsidR="003B3AC6" w:rsidRPr="003D2483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3D2483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3D2483">
        <w:rPr>
          <w:rFonts w:cstheme="minorHAnsi"/>
          <w:color w:val="000000" w:themeColor="text1"/>
          <w:sz w:val="24"/>
          <w:szCs w:val="24"/>
          <w:lang w:val="fr-FR"/>
        </w:rPr>
        <w:tab/>
        <w:t>Dawns i Bawb: Cais am gyfraniad ariannol – Cytunodd y Pwyllgor i gyfrannu £25.00</w:t>
      </w:r>
    </w:p>
    <w:p w14:paraId="233A6C23" w14:textId="75EFE785" w:rsidR="003B3AC6" w:rsidRPr="003D2483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b)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>Yes Cymru: Cais am gyfraniad ariannol - Pwyllgor yn gwrthod cefnogi’r cais.</w:t>
      </w:r>
    </w:p>
    <w:p w14:paraId="135344AC" w14:textId="55021CD1" w:rsidR="003B3AC6" w:rsidRPr="003D2483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c)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>Cyngor Tref Pwllheli: Gwasanaeth Ambiwlans Awyr : Er gwybodaeth gyda chytundeb fod pawb i roi ei farn bersonol os dymunir.  Clerc i anfon llythyr arall at yr Aelodau Seneddol.</w:t>
      </w:r>
    </w:p>
    <w:p w14:paraId="7C7E38AC" w14:textId="51109D34" w:rsidR="003B3AC6" w:rsidRPr="00464E33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d)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>Cyngor Gwynedd: Newidiadau arfaethedig i derfynau cyflymder - Pwyllgor yn gefnogol o’r cynllun.  Clerc i anfon sylwadau i Gyngor Gwynedd.</w:t>
      </w:r>
    </w:p>
    <w:p w14:paraId="1151158C" w14:textId="77777777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EB46776" w14:textId="77777777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9)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  <w:t>Unrhyw Fater Arall</w:t>
      </w:r>
    </w:p>
    <w:p w14:paraId="19F1FE46" w14:textId="0A8ECF8C" w:rsidR="003B3AC6" w:rsidRPr="00464E33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a)</w:t>
      </w:r>
      <w:r w:rsidRPr="00464E33">
        <w:rPr>
          <w:rFonts w:cstheme="minorHAnsi"/>
          <w:sz w:val="24"/>
          <w:szCs w:val="24"/>
        </w:rPr>
        <w:tab/>
        <w:t>Parcio Nant Gwynant</w:t>
      </w:r>
      <w:r w:rsidR="003D2483">
        <w:rPr>
          <w:rFonts w:cstheme="minorHAnsi"/>
          <w:sz w:val="24"/>
          <w:szCs w:val="24"/>
        </w:rPr>
        <w:t xml:space="preserve">: Trafod yng nghyfarfod nesaf. </w:t>
      </w:r>
    </w:p>
    <w:p w14:paraId="73B48630" w14:textId="0B1AEA93" w:rsidR="003B3AC6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>Precept 2023/24: Trafodwyd y cais a phenderfynwyd gofyn am £12,000.</w:t>
      </w:r>
    </w:p>
    <w:p w14:paraId="6F8CD991" w14:textId="479309A6" w:rsidR="003B3AC6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  <w:t>Gwyliau’r Clerc</w:t>
      </w:r>
      <w:r w:rsidR="007C5FFA">
        <w:rPr>
          <w:rFonts w:cstheme="minorHAnsi"/>
          <w:sz w:val="24"/>
          <w:szCs w:val="24"/>
        </w:rPr>
        <w:t xml:space="preserve">: Hysbysodd y Clerc </w:t>
      </w:r>
      <w:r w:rsidR="00CD43AE">
        <w:rPr>
          <w:rFonts w:cstheme="minorHAnsi"/>
          <w:sz w:val="24"/>
          <w:szCs w:val="24"/>
        </w:rPr>
        <w:t xml:space="preserve">efallai </w:t>
      </w:r>
      <w:r w:rsidR="007C5FFA">
        <w:rPr>
          <w:rFonts w:cstheme="minorHAnsi"/>
          <w:sz w:val="24"/>
          <w:szCs w:val="24"/>
        </w:rPr>
        <w:t>bydd</w:t>
      </w:r>
      <w:r w:rsidR="00CD43AE">
        <w:rPr>
          <w:rFonts w:cstheme="minorHAnsi"/>
          <w:sz w:val="24"/>
          <w:szCs w:val="24"/>
        </w:rPr>
        <w:t>ai</w:t>
      </w:r>
      <w:r w:rsidR="007C5FFA">
        <w:rPr>
          <w:rFonts w:cstheme="minorHAnsi"/>
          <w:sz w:val="24"/>
          <w:szCs w:val="24"/>
        </w:rPr>
        <w:t xml:space="preserve"> ar wyliau o’r 11eg - 21ain o Ionawr 2023.  Cytunodd </w:t>
      </w:r>
      <w:r w:rsidR="00CD43AE">
        <w:rPr>
          <w:rFonts w:cstheme="minorHAnsi"/>
          <w:sz w:val="24"/>
          <w:szCs w:val="24"/>
        </w:rPr>
        <w:t xml:space="preserve">FE </w:t>
      </w:r>
      <w:r w:rsidR="007C5FFA">
        <w:rPr>
          <w:rFonts w:cstheme="minorHAnsi"/>
          <w:sz w:val="24"/>
          <w:szCs w:val="24"/>
        </w:rPr>
        <w:t>i gymryd dyletswyddau’r claddu ymlaen</w:t>
      </w:r>
      <w:r w:rsidR="00CD43AE">
        <w:rPr>
          <w:rFonts w:cstheme="minorHAnsi"/>
          <w:sz w:val="24"/>
          <w:szCs w:val="24"/>
        </w:rPr>
        <w:t xml:space="preserve"> petai angen.</w:t>
      </w:r>
    </w:p>
    <w:p w14:paraId="6EE5F819" w14:textId="7CB3A40D" w:rsidR="00CD43AE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>Plas Aran, Beddgelert: Adroddodd DR fod gordyfiant ar y safle. Clerc i hysbysu Cyngor Gwynedd.</w:t>
      </w:r>
    </w:p>
    <w:p w14:paraId="7D2053AA" w14:textId="0A5DCFDF" w:rsidR="00CD43AE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>Tan Gwyllt: DL wedi derbyn ymholiadau petai’r Cyngor yn cefnogi ariannu tan gwyllt ar gyfer nos Calan nesaf.  DL i’w hysbysu bydd angen gwneud cais swyddogol am arian.</w:t>
      </w:r>
    </w:p>
    <w:p w14:paraId="6F8EBE8F" w14:textId="2340D149" w:rsidR="001533D0" w:rsidRPr="00464E33" w:rsidRDefault="001533D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  <w:t xml:space="preserve">Landeri tu allan i’r Neuadd: AT a Cyng. JJ am adrodd i Bwyllgor y Neuadd yn eu cyfarfod nesaf bod y landeri yn gollwng. </w:t>
      </w:r>
    </w:p>
    <w:p w14:paraId="098392E1" w14:textId="6D43F661" w:rsidR="003B3AC6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  <w:t>Gosod Flag: Hysbysodd Cyng. JJ ei bod wedi holi RC am ddyfynbris i wneud y gwaith ond heb dderbyn dim hyd yn hyn - DL am ail gysylltu ag ef gyda’r Cyng. JJ a FE am holi cysylltiadau eraill.</w:t>
      </w:r>
    </w:p>
    <w:p w14:paraId="16A8C08F" w14:textId="51D6C4FF" w:rsidR="001533D0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  <w:t>Llinellau Melyn: Adroddwyd bod y llinellau melyn yn y pentref angen eu hail beintio yn enwedig o Hebog i fyny am y bont.  Clerc i hysbysu Cyngor Gwynedd.</w:t>
      </w:r>
    </w:p>
    <w:p w14:paraId="541C4287" w14:textId="376026E3" w:rsidR="00322699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i)</w:t>
      </w:r>
      <w:r>
        <w:rPr>
          <w:rFonts w:ascii="Calibri" w:hAnsi="Calibri" w:cs="Calibri"/>
          <w:sz w:val="24"/>
          <w:szCs w:val="24"/>
        </w:rPr>
        <w:tab/>
        <w:t>Toiledau Cyhoeddus: Clerc i anfon cais arall i Gyngor Gwynedd i ofyn am y costau i adael y toiledau yn agor nos Calan ag ar y 1af o Ionawr.</w:t>
      </w:r>
    </w:p>
    <w:p w14:paraId="0E7C6D07" w14:textId="4D33A202" w:rsidR="00322699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  <w:t>Llwybr Gwyrfai: Adroddwyd bod y giât rhwng Cwm Cloch a’r goedwig wedi torri.  Clerc i hysbysu Cyngor Gwynedd.</w:t>
      </w:r>
    </w:p>
    <w:p w14:paraId="576D4018" w14:textId="3625D9FD" w:rsidR="00322699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k)</w:t>
      </w:r>
      <w:r>
        <w:rPr>
          <w:rFonts w:ascii="Calibri" w:hAnsi="Calibri" w:cs="Calibri"/>
          <w:sz w:val="24"/>
          <w:szCs w:val="24"/>
        </w:rPr>
        <w:tab/>
        <w:t>Pont Tan Rhiw: Adroddodd RA fod y llwybrau pob ochr i’r bont wedi gwisgo’n ddrwg oherwydd y dŵr ac o ganlyniad yn beryg.  Clerc i hysbysu Cyngor Gwynedd.</w:t>
      </w:r>
    </w:p>
    <w:p w14:paraId="6F26089D" w14:textId="069D9337" w:rsidR="009D6750" w:rsidRDefault="003C67E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l)</w:t>
      </w:r>
      <w:r>
        <w:rPr>
          <w:rFonts w:ascii="Calibri" w:hAnsi="Calibri" w:cs="Calibri"/>
          <w:sz w:val="24"/>
          <w:szCs w:val="24"/>
        </w:rPr>
        <w:tab/>
        <w:t>Rali: Adroddodd FE fod cwynion wedi ei dderbyn nad oedd rhai trigolion heb dderbyn rhybudd fod y rali ymlaen.  Yn anffodus nid oes gofyn i Gyngor Gwynedd hysbysu trigolion oni bai fod y ffordd yn cael ei gau.</w:t>
      </w:r>
    </w:p>
    <w:p w14:paraId="274022A6" w14:textId="77777777" w:rsidR="009D6750" w:rsidRPr="00C9132D" w:rsidRDefault="009D675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17A67751" w14:textId="77777777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 xml:space="preserve">10) </w:t>
      </w:r>
      <w:r w:rsidRPr="00C9132D">
        <w:rPr>
          <w:rFonts w:cstheme="minorHAnsi"/>
          <w:b/>
          <w:bCs/>
          <w:sz w:val="24"/>
          <w:szCs w:val="24"/>
        </w:rPr>
        <w:tab/>
        <w:t>Llys Bulkeley (Cyfarfod cloëdig)</w:t>
      </w:r>
    </w:p>
    <w:p w14:paraId="61568F8E" w14:textId="77777777" w:rsidR="009D6750" w:rsidRPr="009D6750" w:rsidRDefault="009D6750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62CCC4FF" w14:textId="47442EF3" w:rsidR="003B3AC6" w:rsidRPr="00C9132D" w:rsidRDefault="003B3AC6" w:rsidP="003B3AC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11)</w:t>
      </w:r>
      <w:r w:rsidRPr="00C9132D">
        <w:rPr>
          <w:rFonts w:cstheme="minorHAnsi"/>
          <w:b/>
          <w:bCs/>
          <w:sz w:val="24"/>
          <w:szCs w:val="24"/>
        </w:rPr>
        <w:tab/>
        <w:t>Dyddiad Cyfarfod Nesaf</w:t>
      </w:r>
      <w:bookmarkStart w:id="0" w:name="cysill"/>
      <w:bookmarkEnd w:id="0"/>
      <w:r w:rsidR="007C5FFA">
        <w:rPr>
          <w:rFonts w:cstheme="minorHAnsi"/>
          <w:b/>
          <w:bCs/>
          <w:sz w:val="24"/>
          <w:szCs w:val="24"/>
        </w:rPr>
        <w:t xml:space="preserve">: </w:t>
      </w:r>
      <w:r w:rsidR="007C5FFA" w:rsidRPr="007C5FFA">
        <w:rPr>
          <w:rFonts w:cstheme="minorHAnsi"/>
          <w:sz w:val="24"/>
          <w:szCs w:val="24"/>
        </w:rPr>
        <w:t>30ain o Ionawr 2023</w:t>
      </w:r>
      <w:r w:rsidR="007C5FFA">
        <w:rPr>
          <w:rFonts w:cstheme="minorHAnsi"/>
          <w:sz w:val="24"/>
          <w:szCs w:val="24"/>
        </w:rPr>
        <w:t xml:space="preserve"> am 7.30yh</w:t>
      </w:r>
    </w:p>
    <w:p w14:paraId="4255E778" w14:textId="77777777" w:rsidR="003B3AC6" w:rsidRDefault="003B3AC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sectPr w:rsidR="003B3AC6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C1A6B" w14:textId="77777777" w:rsidR="00243BAE" w:rsidRDefault="00243BAE" w:rsidP="00AE11ED">
      <w:pPr>
        <w:spacing w:after="0" w:line="240" w:lineRule="auto"/>
      </w:pPr>
      <w:r>
        <w:separator/>
      </w:r>
    </w:p>
  </w:endnote>
  <w:endnote w:type="continuationSeparator" w:id="0">
    <w:p w14:paraId="2AC0C950" w14:textId="77777777" w:rsidR="00243BAE" w:rsidRDefault="00243BA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313C6" w14:textId="77777777" w:rsidR="00243BAE" w:rsidRDefault="00243BAE" w:rsidP="00AE11ED">
      <w:pPr>
        <w:spacing w:after="0" w:line="240" w:lineRule="auto"/>
      </w:pPr>
      <w:r>
        <w:separator/>
      </w:r>
    </w:p>
  </w:footnote>
  <w:footnote w:type="continuationSeparator" w:id="0">
    <w:p w14:paraId="0C102EB7" w14:textId="77777777" w:rsidR="00243BAE" w:rsidRDefault="00243BAE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440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0DF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3D0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44C1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19DB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BAE"/>
    <w:rsid w:val="00243DCF"/>
    <w:rsid w:val="00245994"/>
    <w:rsid w:val="00246363"/>
    <w:rsid w:val="00246A46"/>
    <w:rsid w:val="00250811"/>
    <w:rsid w:val="0025339C"/>
    <w:rsid w:val="00257B94"/>
    <w:rsid w:val="00260385"/>
    <w:rsid w:val="002615D7"/>
    <w:rsid w:val="00264045"/>
    <w:rsid w:val="00267D77"/>
    <w:rsid w:val="00270315"/>
    <w:rsid w:val="0027139B"/>
    <w:rsid w:val="00273B8E"/>
    <w:rsid w:val="00276988"/>
    <w:rsid w:val="00276B1F"/>
    <w:rsid w:val="00280A52"/>
    <w:rsid w:val="00280BCA"/>
    <w:rsid w:val="002816F6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2699"/>
    <w:rsid w:val="00324901"/>
    <w:rsid w:val="003261CF"/>
    <w:rsid w:val="00327E48"/>
    <w:rsid w:val="00330506"/>
    <w:rsid w:val="003306AA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1F08"/>
    <w:rsid w:val="00372900"/>
    <w:rsid w:val="00372928"/>
    <w:rsid w:val="00375C4F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B3AC6"/>
    <w:rsid w:val="003C0583"/>
    <w:rsid w:val="003C14CE"/>
    <w:rsid w:val="003C2B09"/>
    <w:rsid w:val="003C67E0"/>
    <w:rsid w:val="003C7486"/>
    <w:rsid w:val="003D2483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47DE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5E24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2B7E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2FA5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E75FF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E2AD7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3A5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C5FFA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CC4"/>
    <w:rsid w:val="00803827"/>
    <w:rsid w:val="008047C4"/>
    <w:rsid w:val="00804FC1"/>
    <w:rsid w:val="008107CF"/>
    <w:rsid w:val="00811872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4527"/>
    <w:rsid w:val="008475A7"/>
    <w:rsid w:val="00850733"/>
    <w:rsid w:val="00855E2F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6913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D5E5F"/>
    <w:rsid w:val="009D6750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1077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1B68"/>
    <w:rsid w:val="00BC2F14"/>
    <w:rsid w:val="00BC30AC"/>
    <w:rsid w:val="00BC3206"/>
    <w:rsid w:val="00BC78A3"/>
    <w:rsid w:val="00BC78C7"/>
    <w:rsid w:val="00BD1860"/>
    <w:rsid w:val="00BD1DC0"/>
    <w:rsid w:val="00BD1F6B"/>
    <w:rsid w:val="00BD2793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48A1"/>
    <w:rsid w:val="00C1539C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43AE"/>
    <w:rsid w:val="00CD5099"/>
    <w:rsid w:val="00CD6B3C"/>
    <w:rsid w:val="00CD7AD6"/>
    <w:rsid w:val="00CE23FD"/>
    <w:rsid w:val="00CE5382"/>
    <w:rsid w:val="00CF082F"/>
    <w:rsid w:val="00CF0C2B"/>
    <w:rsid w:val="00CF144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066A4"/>
    <w:rsid w:val="00E10A62"/>
    <w:rsid w:val="00E1308E"/>
    <w:rsid w:val="00E1328D"/>
    <w:rsid w:val="00E13A01"/>
    <w:rsid w:val="00E15975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29627877ydp555630fyiv9613183648msonormal">
    <w:name w:val="yiv6529627877ydp555630fyiv9613183648msonormal"/>
    <w:basedOn w:val="Normal"/>
    <w:rsid w:val="004D5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2022-11-20T11:57:00Z</cp:lastPrinted>
  <dcterms:created xsi:type="dcterms:W3CDTF">2023-01-10T12:50:00Z</dcterms:created>
  <dcterms:modified xsi:type="dcterms:W3CDTF">2023-01-10T12:50:00Z</dcterms:modified>
</cp:coreProperties>
</file>